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7" w:rsidRPr="006B20EB" w:rsidRDefault="00EC7167" w:rsidP="00EC7167">
      <w:pPr>
        <w:spacing w:after="0" w:line="240" w:lineRule="auto"/>
        <w:rPr>
          <w:rFonts w:ascii="Arial" w:eastAsia="Times New Roman" w:hAnsi="Arial" w:cs="Arial"/>
          <w:color w:val="010154"/>
          <w:sz w:val="18"/>
          <w:szCs w:val="18"/>
          <w:lang w:eastAsia="nl-BE"/>
        </w:rPr>
      </w:pPr>
      <w:bookmarkStart w:id="0" w:name="_GoBack"/>
      <w:bookmarkEnd w:id="0"/>
      <w:r w:rsidRPr="006B20EB">
        <w:rPr>
          <w:rFonts w:ascii="Arial" w:eastAsia="Times New Roman" w:hAnsi="Arial" w:cs="Arial"/>
          <w:noProof/>
          <w:color w:val="010154"/>
          <w:sz w:val="18"/>
          <w:szCs w:val="18"/>
          <w:lang w:val="en-US" w:eastAsia="nl-NL"/>
        </w:rPr>
        <w:drawing>
          <wp:inline distT="0" distB="0" distL="0" distR="0" wp14:anchorId="6069E14A" wp14:editId="58F4CA32">
            <wp:extent cx="2857500" cy="685800"/>
            <wp:effectExtent l="0" t="0" r="0" b="0"/>
            <wp:docPr id="1" name="Afbeelding 1" descr="\\e-ka-data-s-02\1004531112\documenten\Cassie Claeys\artikel depressie_files\redir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ka-data-s-02\1004531112\documenten\Cassie Claeys\artikel depressie_files\redir_fil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p w:rsidR="00EC7167" w:rsidRPr="006B20EB" w:rsidRDefault="00EC7167" w:rsidP="00EC7167">
      <w:pPr>
        <w:spacing w:before="100" w:beforeAutospacing="1" w:after="0" w:line="240" w:lineRule="auto"/>
        <w:outlineLvl w:val="1"/>
        <w:rPr>
          <w:rFonts w:ascii="Arial" w:eastAsia="Times New Roman" w:hAnsi="Arial" w:cs="Arial"/>
          <w:b/>
          <w:bCs/>
          <w:color w:val="000448"/>
          <w:sz w:val="30"/>
          <w:szCs w:val="30"/>
          <w:lang w:eastAsia="nl-BE"/>
        </w:rPr>
      </w:pPr>
      <w:r w:rsidRPr="006B20EB">
        <w:rPr>
          <w:rFonts w:ascii="Arial" w:eastAsia="Times New Roman" w:hAnsi="Arial" w:cs="Arial"/>
          <w:b/>
          <w:bCs/>
          <w:color w:val="000448"/>
          <w:sz w:val="30"/>
          <w:szCs w:val="30"/>
          <w:u w:val="single"/>
          <w:lang w:eastAsia="nl-BE"/>
        </w:rPr>
        <w:t>Artikel</w:t>
      </w:r>
    </w:p>
    <w:p w:rsidR="00EC7167" w:rsidRPr="006B20EB" w:rsidRDefault="00EC7167" w:rsidP="00EC7167">
      <w:pPr>
        <w:spacing w:before="100" w:beforeAutospacing="1" w:after="0" w:line="240" w:lineRule="auto"/>
        <w:outlineLvl w:val="0"/>
        <w:rPr>
          <w:rFonts w:ascii="Arial" w:eastAsia="Times New Roman" w:hAnsi="Arial" w:cs="Arial"/>
          <w:b/>
          <w:bCs/>
          <w:color w:val="000448"/>
          <w:kern w:val="36"/>
          <w:sz w:val="33"/>
          <w:szCs w:val="33"/>
          <w:lang w:eastAsia="nl-BE"/>
        </w:rPr>
      </w:pPr>
      <w:r w:rsidRPr="006B20EB">
        <w:rPr>
          <w:rFonts w:ascii="Arial" w:eastAsia="Times New Roman" w:hAnsi="Arial" w:cs="Arial"/>
          <w:b/>
          <w:bCs/>
          <w:color w:val="000448"/>
          <w:kern w:val="36"/>
          <w:sz w:val="33"/>
          <w:szCs w:val="33"/>
          <w:shd w:val="clear" w:color="auto" w:fill="FFFF00"/>
          <w:lang w:eastAsia="nl-BE"/>
        </w:rPr>
        <w:t>Kinderen</w:t>
      </w:r>
      <w:r w:rsidRPr="006B20EB">
        <w:rPr>
          <w:rFonts w:ascii="Arial" w:eastAsia="Times New Roman" w:hAnsi="Arial" w:cs="Arial"/>
          <w:b/>
          <w:bCs/>
          <w:color w:val="000448"/>
          <w:kern w:val="36"/>
          <w:sz w:val="33"/>
          <w:szCs w:val="33"/>
          <w:lang w:eastAsia="nl-BE"/>
        </w:rPr>
        <w:t xml:space="preserve"> van </w:t>
      </w:r>
      <w:r w:rsidRPr="006B20EB">
        <w:rPr>
          <w:rFonts w:ascii="Arial" w:eastAsia="Times New Roman" w:hAnsi="Arial" w:cs="Arial"/>
          <w:b/>
          <w:bCs/>
          <w:color w:val="000448"/>
          <w:kern w:val="36"/>
          <w:sz w:val="33"/>
          <w:szCs w:val="33"/>
          <w:shd w:val="clear" w:color="auto" w:fill="FFFF00"/>
          <w:lang w:eastAsia="nl-BE"/>
        </w:rPr>
        <w:t>depressieve</w:t>
      </w:r>
      <w:r w:rsidRPr="006B20EB">
        <w:rPr>
          <w:rFonts w:ascii="Arial" w:eastAsia="Times New Roman" w:hAnsi="Arial" w:cs="Arial"/>
          <w:b/>
          <w:bCs/>
          <w:color w:val="000448"/>
          <w:kern w:val="36"/>
          <w:sz w:val="33"/>
          <w:szCs w:val="33"/>
          <w:lang w:eastAsia="nl-BE"/>
        </w:rPr>
        <w:t xml:space="preserve"> moeders</w:t>
      </w:r>
    </w:p>
    <w:p w:rsidR="00EC7167" w:rsidRPr="006B20EB" w:rsidRDefault="00EC7167" w:rsidP="00EC7167">
      <w:pPr>
        <w:spacing w:before="100" w:beforeAutospacing="1" w:after="0" w:line="240" w:lineRule="auto"/>
        <w:outlineLvl w:val="1"/>
        <w:rPr>
          <w:rFonts w:ascii="Arial" w:eastAsia="Times New Roman" w:hAnsi="Arial" w:cs="Arial"/>
          <w:b/>
          <w:bCs/>
          <w:color w:val="000448"/>
          <w:sz w:val="30"/>
          <w:szCs w:val="30"/>
          <w:lang w:eastAsia="nl-BE"/>
        </w:rPr>
      </w:pPr>
      <w:r w:rsidRPr="006B20EB">
        <w:rPr>
          <w:rFonts w:ascii="Arial" w:eastAsia="Times New Roman" w:hAnsi="Arial" w:cs="Arial"/>
          <w:b/>
          <w:bCs/>
          <w:i/>
          <w:iCs/>
          <w:color w:val="000448"/>
          <w:sz w:val="30"/>
          <w:szCs w:val="30"/>
          <w:lang w:eastAsia="nl-BE"/>
        </w:rPr>
        <w:t>Het integratieve model van Goodman en Gotlib</w:t>
      </w:r>
    </w:p>
    <w:p w:rsidR="00EC7167" w:rsidRPr="006B20EB" w:rsidRDefault="00EC7167" w:rsidP="00EC7167">
      <w:pPr>
        <w:spacing w:after="0" w:line="240" w:lineRule="auto"/>
        <w:rPr>
          <w:rFonts w:ascii="Arial" w:eastAsia="Times New Roman" w:hAnsi="Arial" w:cs="Arial"/>
          <w:color w:val="010154"/>
          <w:sz w:val="18"/>
          <w:szCs w:val="18"/>
          <w:lang w:eastAsia="nl-BE"/>
        </w:rPr>
      </w:pPr>
    </w:p>
    <w:p w:rsidR="00EC7167" w:rsidRPr="006B20EB" w:rsidRDefault="00EC7167" w:rsidP="00EC7167">
      <w:pPr>
        <w:spacing w:before="100" w:beforeAutospacing="1" w:after="100" w:afterAutospacing="1" w:line="240" w:lineRule="auto"/>
        <w:rPr>
          <w:rFonts w:ascii="Arial" w:eastAsia="Times New Roman" w:hAnsi="Arial" w:cs="Arial"/>
          <w:color w:val="010154"/>
          <w:sz w:val="18"/>
          <w:szCs w:val="18"/>
          <w:lang w:eastAsia="nl-BE"/>
        </w:rPr>
      </w:pPr>
      <w:r w:rsidRPr="006B20EB">
        <w:rPr>
          <w:rFonts w:ascii="Arial" w:eastAsia="Times New Roman" w:hAnsi="Arial" w:cs="Arial"/>
          <w:i/>
          <w:iCs/>
          <w:color w:val="010154"/>
          <w:sz w:val="18"/>
          <w:szCs w:val="18"/>
          <w:lang w:eastAsia="nl-BE"/>
        </w:rPr>
        <w:t>Sara Casalin</w:t>
      </w:r>
      <w:r w:rsidRPr="006B20EB">
        <w:rPr>
          <w:rFonts w:ascii="Arial" w:eastAsia="Times New Roman" w:hAnsi="Arial" w:cs="Arial"/>
          <w:color w:val="010154"/>
          <w:sz w:val="18"/>
          <w:szCs w:val="18"/>
          <w:lang w:eastAsia="nl-BE"/>
        </w:rPr>
        <w:t xml:space="preserve"> en </w:t>
      </w:r>
      <w:r w:rsidRPr="006B20EB">
        <w:rPr>
          <w:rFonts w:ascii="Arial" w:eastAsia="Times New Roman" w:hAnsi="Arial" w:cs="Arial"/>
          <w:i/>
          <w:iCs/>
          <w:color w:val="010154"/>
          <w:sz w:val="18"/>
          <w:szCs w:val="18"/>
          <w:lang w:eastAsia="nl-BE"/>
        </w:rPr>
        <w:t>Nicole Vliegen</w:t>
      </w:r>
      <w:r w:rsidRPr="006B20EB">
        <w:rPr>
          <w:rFonts w:ascii="Arial" w:eastAsia="Times New Roman" w:hAnsi="Arial" w:cs="Arial"/>
          <w:noProof/>
          <w:color w:val="0000FF"/>
          <w:sz w:val="18"/>
          <w:szCs w:val="18"/>
          <w:lang w:val="en-US" w:eastAsia="nl-NL"/>
        </w:rPr>
        <w:drawing>
          <wp:inline distT="0" distB="0" distL="0" distR="0" wp14:anchorId="41FDB2BC" wp14:editId="3CBEB695">
            <wp:extent cx="171450" cy="152400"/>
            <wp:effectExtent l="0" t="0" r="0" b="0"/>
            <wp:docPr id="2" name="Afbeelding 2" descr="A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EC7167" w:rsidRPr="006B20EB" w:rsidRDefault="00EC7167" w:rsidP="00EC7167">
      <w:pPr>
        <w:spacing w:before="100" w:beforeAutospacing="1" w:after="100" w:afterAutospacing="1" w:line="240" w:lineRule="auto"/>
        <w:rPr>
          <w:rFonts w:ascii="Arial" w:eastAsia="Times New Roman" w:hAnsi="Arial" w:cs="Arial"/>
          <w:color w:val="010154"/>
          <w:sz w:val="18"/>
          <w:szCs w:val="18"/>
          <w:lang w:eastAsia="nl-BE"/>
        </w:rPr>
      </w:pPr>
      <w:r w:rsidRPr="006B20EB">
        <w:rPr>
          <w:rFonts w:ascii="Arial" w:eastAsia="Times New Roman" w:hAnsi="Arial" w:cs="Arial"/>
          <w:i/>
          <w:iCs/>
          <w:color w:val="010154"/>
          <w:sz w:val="18"/>
          <w:szCs w:val="18"/>
          <w:lang w:eastAsia="nl-BE"/>
        </w:rPr>
        <w:t>Tijdschrift voor Psychotherapie</w:t>
      </w:r>
      <w:r w:rsidRPr="006B20EB">
        <w:rPr>
          <w:rFonts w:ascii="Arial" w:eastAsia="Times New Roman" w:hAnsi="Arial" w:cs="Arial"/>
          <w:color w:val="010154"/>
          <w:sz w:val="18"/>
          <w:szCs w:val="18"/>
          <w:lang w:eastAsia="nl-BE"/>
        </w:rPr>
        <w:t>, 32 (November 2006), p. 417-435</w:t>
      </w:r>
    </w:p>
    <w:p w:rsidR="00EC7167" w:rsidRPr="006B20EB" w:rsidRDefault="00EC7167" w:rsidP="00EC7167">
      <w:pPr>
        <w:spacing w:after="0" w:line="240" w:lineRule="auto"/>
        <w:rPr>
          <w:rFonts w:ascii="Arial" w:eastAsia="Times New Roman" w:hAnsi="Arial" w:cs="Arial"/>
          <w:b/>
          <w:bCs/>
          <w:color w:val="010154"/>
          <w:sz w:val="18"/>
          <w:szCs w:val="18"/>
          <w:lang w:eastAsia="nl-BE"/>
        </w:rPr>
      </w:pPr>
      <w:r w:rsidRPr="006B20EB">
        <w:rPr>
          <w:rFonts w:ascii="Arial" w:eastAsia="Times New Roman" w:hAnsi="Arial" w:cs="Arial"/>
          <w:b/>
          <w:bCs/>
          <w:color w:val="010154"/>
          <w:sz w:val="18"/>
          <w:szCs w:val="18"/>
          <w:highlight w:val="red"/>
          <w:lang w:eastAsia="nl-BE"/>
        </w:rPr>
        <w:t>Goodman en Gotlib</w:t>
      </w:r>
      <w:r w:rsidRPr="006B20EB">
        <w:rPr>
          <w:rFonts w:ascii="Arial" w:eastAsia="Times New Roman" w:hAnsi="Arial" w:cs="Arial"/>
          <w:b/>
          <w:bCs/>
          <w:color w:val="010154"/>
          <w:sz w:val="18"/>
          <w:szCs w:val="18"/>
          <w:lang w:eastAsia="nl-BE"/>
        </w:rPr>
        <w:t xml:space="preserve"> (1999) ontwierpen een </w:t>
      </w:r>
      <w:r w:rsidRPr="006B20EB">
        <w:rPr>
          <w:rFonts w:ascii="Arial" w:eastAsia="Times New Roman" w:hAnsi="Arial" w:cs="Arial"/>
          <w:b/>
          <w:bCs/>
          <w:color w:val="010154"/>
          <w:sz w:val="18"/>
          <w:szCs w:val="18"/>
          <w:highlight w:val="magenta"/>
          <w:lang w:eastAsia="nl-BE"/>
        </w:rPr>
        <w:t>integratief</w:t>
      </w:r>
      <w:r w:rsidRPr="006B20EB">
        <w:rPr>
          <w:rFonts w:ascii="Arial" w:eastAsia="Times New Roman" w:hAnsi="Arial" w:cs="Arial"/>
          <w:b/>
          <w:bCs/>
          <w:color w:val="010154"/>
          <w:sz w:val="18"/>
          <w:szCs w:val="18"/>
          <w:lang w:eastAsia="nl-BE"/>
        </w:rPr>
        <w:t xml:space="preserve"> model waarin ze de mechanismen beschrijven die de overdracht van depressie van moeders op hun </w:t>
      </w:r>
      <w:r w:rsidRPr="006B20EB">
        <w:rPr>
          <w:rFonts w:ascii="Arial" w:eastAsia="Times New Roman" w:hAnsi="Arial" w:cs="Arial"/>
          <w:b/>
          <w:bCs/>
          <w:color w:val="010154"/>
          <w:sz w:val="18"/>
          <w:szCs w:val="18"/>
          <w:shd w:val="clear" w:color="auto" w:fill="FFFF00"/>
          <w:lang w:eastAsia="nl-BE"/>
        </w:rPr>
        <w:t>kinderen</w:t>
      </w:r>
      <w:r w:rsidRPr="006B20EB">
        <w:rPr>
          <w:rFonts w:ascii="Arial" w:eastAsia="Times New Roman" w:hAnsi="Arial" w:cs="Arial"/>
          <w:b/>
          <w:bCs/>
          <w:color w:val="010154"/>
          <w:sz w:val="18"/>
          <w:szCs w:val="18"/>
          <w:lang w:eastAsia="nl-BE"/>
        </w:rPr>
        <w:t xml:space="preserve"> verklaren. Ook worden </w:t>
      </w:r>
      <w:r w:rsidRPr="006B20EB">
        <w:rPr>
          <w:rFonts w:ascii="Arial" w:eastAsia="Times New Roman" w:hAnsi="Arial" w:cs="Arial"/>
          <w:b/>
          <w:bCs/>
          <w:color w:val="010154"/>
          <w:sz w:val="18"/>
          <w:szCs w:val="18"/>
          <w:highlight w:val="magenta"/>
          <w:lang w:eastAsia="nl-BE"/>
        </w:rPr>
        <w:t>modererende</w:t>
      </w:r>
      <w:r w:rsidRPr="006B20EB">
        <w:rPr>
          <w:rFonts w:ascii="Arial" w:eastAsia="Times New Roman" w:hAnsi="Arial" w:cs="Arial"/>
          <w:b/>
          <w:bCs/>
          <w:color w:val="010154"/>
          <w:sz w:val="18"/>
          <w:szCs w:val="18"/>
          <w:lang w:eastAsia="nl-BE"/>
        </w:rPr>
        <w:t xml:space="preserve"> variabelen beschreven in de relatie tussen de depressie van de moeder en het functioneren van haar kind. Het model tracht veronderstellingen en empirische onderzoeken bij elkaar te brengen. In het artikel bespreken we dit model kritisch en schenken daarbij vooral aandacht aan wat klinisch relevant is.</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r w:rsidRPr="006B20EB">
        <w:rPr>
          <w:rFonts w:ascii="Arial" w:eastAsia="Times New Roman" w:hAnsi="Arial" w:cs="Arial"/>
          <w:b/>
          <w:bCs/>
          <w:color w:val="000448"/>
          <w:sz w:val="27"/>
          <w:szCs w:val="27"/>
          <w:lang w:eastAsia="nl-BE"/>
        </w:rPr>
        <w:t>Inhoud</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1" w:anchor="N10044" w:history="1">
        <w:r w:rsidR="00EC7167" w:rsidRPr="006B20EB">
          <w:rPr>
            <w:rFonts w:ascii="Arial" w:eastAsia="Times New Roman" w:hAnsi="Arial" w:cs="Arial"/>
            <w:color w:val="0000FF"/>
            <w:sz w:val="18"/>
            <w:szCs w:val="18"/>
            <w:u w:val="single"/>
            <w:lang w:eastAsia="nl-BE"/>
          </w:rPr>
          <w:t>Inleiding</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2" w:anchor="N10055" w:history="1">
        <w:r w:rsidR="00EC7167" w:rsidRPr="006B20EB">
          <w:rPr>
            <w:rFonts w:ascii="Arial" w:eastAsia="Times New Roman" w:hAnsi="Arial" w:cs="Arial"/>
            <w:color w:val="0000FF"/>
            <w:sz w:val="18"/>
            <w:szCs w:val="18"/>
            <w:u w:val="single"/>
            <w:lang w:eastAsia="nl-BE"/>
          </w:rPr>
          <w:t>Het model</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3" w:anchor="N10070" w:history="1">
        <w:r w:rsidR="00EC7167" w:rsidRPr="006B20EB">
          <w:rPr>
            <w:rFonts w:ascii="Arial" w:eastAsia="Times New Roman" w:hAnsi="Arial" w:cs="Arial"/>
            <w:color w:val="0000FF"/>
            <w:sz w:val="18"/>
            <w:szCs w:val="18"/>
            <w:u w:val="single"/>
            <w:lang w:eastAsia="nl-BE"/>
          </w:rPr>
          <w:t>Mechanismen</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4" w:anchor="N100E9" w:history="1">
        <w:r w:rsidR="00EC7167" w:rsidRPr="006B20EB">
          <w:rPr>
            <w:rFonts w:ascii="Arial" w:eastAsia="Times New Roman" w:hAnsi="Arial" w:cs="Arial"/>
            <w:color w:val="0000FF"/>
            <w:sz w:val="18"/>
            <w:szCs w:val="18"/>
            <w:u w:val="single"/>
            <w:lang w:eastAsia="nl-BE"/>
          </w:rPr>
          <w:t>Moderatoren</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5" w:anchor="N1012E" w:history="1">
        <w:r w:rsidR="00EC7167" w:rsidRPr="006B20EB">
          <w:rPr>
            <w:rFonts w:ascii="Arial" w:eastAsia="Times New Roman" w:hAnsi="Arial" w:cs="Arial"/>
            <w:color w:val="0000FF"/>
            <w:sz w:val="18"/>
            <w:szCs w:val="18"/>
            <w:u w:val="single"/>
            <w:lang w:eastAsia="nl-BE"/>
          </w:rPr>
          <w:t>Reflecties bij het model</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6" w:anchor="N10143" w:history="1">
        <w:r w:rsidR="00EC7167" w:rsidRPr="006B20EB">
          <w:rPr>
            <w:rFonts w:ascii="Arial" w:eastAsia="Times New Roman" w:hAnsi="Arial" w:cs="Arial"/>
            <w:color w:val="0000FF"/>
            <w:sz w:val="18"/>
            <w:szCs w:val="18"/>
            <w:u w:val="single"/>
            <w:lang w:eastAsia="nl-BE"/>
          </w:rPr>
          <w:t>Klinische relevantie van het model</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7" w:anchor="N10157" w:history="1">
        <w:r w:rsidR="00EC7167" w:rsidRPr="006B20EB">
          <w:rPr>
            <w:rFonts w:ascii="Arial" w:eastAsia="Times New Roman" w:hAnsi="Arial" w:cs="Arial"/>
            <w:color w:val="0000FF"/>
            <w:sz w:val="18"/>
            <w:szCs w:val="18"/>
            <w:u w:val="single"/>
            <w:lang w:eastAsia="nl-BE"/>
          </w:rPr>
          <w:t>Besluit</w:t>
        </w:r>
      </w:hyperlink>
      <w:r w:rsidR="00EC7167" w:rsidRPr="006B20EB">
        <w:rPr>
          <w:rFonts w:ascii="Arial" w:eastAsia="Times New Roman" w:hAnsi="Arial" w:cs="Arial"/>
          <w:color w:val="010154"/>
          <w:sz w:val="18"/>
          <w:szCs w:val="18"/>
          <w:lang w:eastAsia="nl-BE"/>
        </w:rPr>
        <w:t xml:space="preserve"> </w:t>
      </w:r>
    </w:p>
    <w:p w:rsidR="00EC7167" w:rsidRPr="006B20EB" w:rsidRDefault="00B934BD" w:rsidP="00EC7167">
      <w:pPr>
        <w:numPr>
          <w:ilvl w:val="0"/>
          <w:numId w:val="1"/>
        </w:numPr>
        <w:spacing w:after="0" w:line="240" w:lineRule="auto"/>
        <w:rPr>
          <w:rFonts w:ascii="Arial" w:eastAsia="Times New Roman" w:hAnsi="Arial" w:cs="Arial"/>
          <w:color w:val="010154"/>
          <w:sz w:val="18"/>
          <w:szCs w:val="18"/>
          <w:lang w:eastAsia="nl-BE"/>
        </w:rPr>
      </w:pPr>
      <w:hyperlink r:id="rId18" w:anchor="N1016E" w:history="1">
        <w:r w:rsidR="00EC7167" w:rsidRPr="006B20EB">
          <w:rPr>
            <w:rFonts w:ascii="Arial" w:eastAsia="Times New Roman" w:hAnsi="Arial" w:cs="Arial"/>
            <w:color w:val="0000FF"/>
            <w:sz w:val="18"/>
            <w:szCs w:val="18"/>
            <w:u w:val="single"/>
            <w:lang w:eastAsia="nl-BE"/>
          </w:rPr>
          <w:t>Literatuur</w:t>
        </w:r>
      </w:hyperlink>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1" w:name="N10044"/>
      <w:r w:rsidRPr="006B20EB">
        <w:rPr>
          <w:rFonts w:ascii="Arial" w:eastAsia="Times New Roman" w:hAnsi="Arial" w:cs="Arial"/>
          <w:b/>
          <w:bCs/>
          <w:color w:val="000448"/>
          <w:sz w:val="27"/>
          <w:szCs w:val="27"/>
          <w:lang w:eastAsia="nl-BE"/>
        </w:rPr>
        <w:t>Inleiding</w:t>
      </w:r>
    </w:p>
    <w:bookmarkEnd w:id="1"/>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Over de betekenis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noProof/>
          <w:color w:val="0000FF"/>
          <w:sz w:val="18"/>
          <w:szCs w:val="18"/>
          <w:lang w:val="en-US" w:eastAsia="nl-NL"/>
        </w:rPr>
        <w:drawing>
          <wp:inline distT="0" distB="0" distL="0" distR="0" wp14:anchorId="7B6F3543" wp14:editId="745B41F3">
            <wp:extent cx="171450" cy="152400"/>
            <wp:effectExtent l="0" t="0" r="0" b="0"/>
            <wp:docPr id="3" name="Afbeelding 3" descr="v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n">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episode in het leven van een ouder voor de interactie met en de ontwikkeling van jonge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bestaat een uitgebreide onderzoeksliteratuur. Het blijkt bijvoorbeeld dat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op mentaal en motorisch vlak minder goed ontwikkelen dan deze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E72E29">
        <w:rPr>
          <w:rFonts w:ascii="Arial" w:eastAsia="Times New Roman" w:hAnsi="Arial" w:cs="Arial"/>
          <w:color w:val="010154"/>
          <w:sz w:val="18"/>
          <w:szCs w:val="18"/>
          <w:highlight w:val="red"/>
          <w:lang w:eastAsia="nl-BE"/>
        </w:rPr>
        <w:t>Gotlib &amp; Lee</w:t>
      </w:r>
      <w:r w:rsidRPr="006B20EB">
        <w:rPr>
          <w:rFonts w:ascii="Arial" w:eastAsia="Times New Roman" w:hAnsi="Arial" w:cs="Arial"/>
          <w:color w:val="010154"/>
          <w:sz w:val="18"/>
          <w:szCs w:val="18"/>
          <w:lang w:eastAsia="nl-BE"/>
        </w:rPr>
        <w:t>, 1990). Ze lopen bovendien drie keer meer risico van een depressie (</w:t>
      </w:r>
      <w:r w:rsidRPr="00E72E29">
        <w:rPr>
          <w:rFonts w:ascii="Arial" w:eastAsia="Times New Roman" w:hAnsi="Arial" w:cs="Arial"/>
          <w:color w:val="010154"/>
          <w:sz w:val="18"/>
          <w:szCs w:val="18"/>
          <w:highlight w:val="red"/>
          <w:lang w:eastAsia="nl-BE"/>
        </w:rPr>
        <w:t>Weissman &amp; Boyd</w:t>
      </w:r>
      <w:r w:rsidRPr="006B20EB">
        <w:rPr>
          <w:rFonts w:ascii="Arial" w:eastAsia="Times New Roman" w:hAnsi="Arial" w:cs="Arial"/>
          <w:color w:val="010154"/>
          <w:sz w:val="18"/>
          <w:szCs w:val="18"/>
          <w:lang w:eastAsia="nl-BE"/>
        </w:rPr>
        <w:t xml:space="preserve">, 1985).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ervaart 40%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 van ten minste zes maanden voor hun 18e jaar, vergeleken met 12%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wier moeder niet lijdt aan een depressie (</w:t>
      </w:r>
      <w:r w:rsidRPr="00E72E29">
        <w:rPr>
          <w:rFonts w:ascii="Arial" w:eastAsia="Times New Roman" w:hAnsi="Arial" w:cs="Arial"/>
          <w:color w:val="010154"/>
          <w:sz w:val="18"/>
          <w:szCs w:val="18"/>
          <w:highlight w:val="red"/>
          <w:lang w:eastAsia="nl-BE"/>
        </w:rPr>
        <w:t>Beardslee, Versage &amp; Gladstone</w:t>
      </w:r>
      <w:r w:rsidRPr="006B20EB">
        <w:rPr>
          <w:rFonts w:ascii="Arial" w:eastAsia="Times New Roman" w:hAnsi="Arial" w:cs="Arial"/>
          <w:color w:val="010154"/>
          <w:sz w:val="18"/>
          <w:szCs w:val="18"/>
          <w:lang w:eastAsia="nl-BE"/>
        </w:rPr>
        <w:t xml:space="preserve">, 1998). Ook krijgen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jongere leeftijd een depressie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E72E29">
        <w:rPr>
          <w:rFonts w:ascii="Arial" w:eastAsia="Times New Roman" w:hAnsi="Arial" w:cs="Arial"/>
          <w:color w:val="010154"/>
          <w:sz w:val="18"/>
          <w:szCs w:val="18"/>
          <w:highlight w:val="red"/>
          <w:lang w:eastAsia="nl-BE"/>
        </w:rPr>
        <w:t>Weissman en anderen</w:t>
      </w:r>
      <w:r w:rsidRPr="006B20EB">
        <w:rPr>
          <w:rFonts w:ascii="Arial" w:eastAsia="Times New Roman" w:hAnsi="Arial" w:cs="Arial"/>
          <w:color w:val="010154"/>
          <w:sz w:val="18"/>
          <w:szCs w:val="18"/>
          <w:lang w:eastAsia="nl-BE"/>
        </w:rPr>
        <w:t>, 1987).</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Onder anderen </w:t>
      </w:r>
      <w:r w:rsidRPr="00E72E29">
        <w:rPr>
          <w:rFonts w:ascii="Arial" w:eastAsia="Times New Roman" w:hAnsi="Arial" w:cs="Arial"/>
          <w:color w:val="010154"/>
          <w:sz w:val="18"/>
          <w:szCs w:val="18"/>
          <w:highlight w:val="red"/>
          <w:lang w:eastAsia="nl-BE"/>
        </w:rPr>
        <w:t>Dodge (1990) en Downey en Coyne</w:t>
      </w:r>
      <w:r w:rsidRPr="006B20EB">
        <w:rPr>
          <w:rFonts w:ascii="Arial" w:eastAsia="Times New Roman" w:hAnsi="Arial" w:cs="Arial"/>
          <w:color w:val="010154"/>
          <w:sz w:val="18"/>
          <w:szCs w:val="18"/>
          <w:lang w:eastAsia="nl-BE"/>
        </w:rPr>
        <w:t xml:space="preserve"> (1990) gingen na welke factoren daarbij een rol kunnen spelen. De onderzoeksliteratuur is in diverse opzichten klinisch relevant. In het werken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volwassenen is het belangrijk dat de clinicus ook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hun ontwikkeling en leefwereld in het vizier houdt. In het klinische werk met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is het van belang rekening te houden met de mogelijke invloeden van de depressiviteit op de ouder-kindrelatie en op de kinderontwikkeling. Maar deze onderzoeksliteratuur is zo divers, dat de clinicus moeilijk een beeld krijgt van alle nieuwe ontwikkelingen. Bovendien biedt de desbetreffende onderzoeksliteratuur zelf geen volledig overzicht van het geheel. Er bestaan wel theorieën die focussen op processen die de overdracht van de depressie van moeders op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verklaren (</w:t>
      </w:r>
      <w:r w:rsidRPr="00E72E29">
        <w:rPr>
          <w:rFonts w:ascii="Arial" w:eastAsia="Times New Roman" w:hAnsi="Arial" w:cs="Arial"/>
          <w:color w:val="010154"/>
          <w:sz w:val="18"/>
          <w:szCs w:val="18"/>
          <w:highlight w:val="red"/>
          <w:lang w:eastAsia="nl-BE"/>
        </w:rPr>
        <w:t>Cicchetti &amp; Toth</w:t>
      </w:r>
      <w:r w:rsidRPr="006B20EB">
        <w:rPr>
          <w:rFonts w:ascii="Arial" w:eastAsia="Times New Roman" w:hAnsi="Arial" w:cs="Arial"/>
          <w:color w:val="010154"/>
          <w:sz w:val="18"/>
          <w:szCs w:val="18"/>
          <w:lang w:eastAsia="nl-BE"/>
        </w:rPr>
        <w:t xml:space="preserve">, 1998; </w:t>
      </w:r>
      <w:r w:rsidRPr="00E72E29">
        <w:rPr>
          <w:rFonts w:ascii="Arial" w:eastAsia="Times New Roman" w:hAnsi="Arial" w:cs="Arial"/>
          <w:color w:val="010154"/>
          <w:sz w:val="18"/>
          <w:szCs w:val="18"/>
          <w:highlight w:val="red"/>
          <w:lang w:eastAsia="nl-BE"/>
        </w:rPr>
        <w:t>Tronick &amp; Gianino</w:t>
      </w:r>
      <w:r w:rsidRPr="006B20EB">
        <w:rPr>
          <w:rFonts w:ascii="Arial" w:eastAsia="Times New Roman" w:hAnsi="Arial" w:cs="Arial"/>
          <w:color w:val="010154"/>
          <w:sz w:val="18"/>
          <w:szCs w:val="18"/>
          <w:lang w:eastAsia="nl-BE"/>
        </w:rPr>
        <w:t xml:space="preserve">, 1986, </w:t>
      </w:r>
      <w:r w:rsidRPr="00E72E29">
        <w:rPr>
          <w:rFonts w:ascii="Arial" w:eastAsia="Times New Roman" w:hAnsi="Arial" w:cs="Arial"/>
          <w:color w:val="010154"/>
          <w:sz w:val="18"/>
          <w:szCs w:val="18"/>
          <w:highlight w:val="red"/>
          <w:lang w:eastAsia="nl-BE"/>
        </w:rPr>
        <w:t>Van Bakel &amp; Riksen-Walraven</w:t>
      </w:r>
      <w:r w:rsidRPr="006B20EB">
        <w:rPr>
          <w:rFonts w:ascii="Arial" w:eastAsia="Times New Roman" w:hAnsi="Arial" w:cs="Arial"/>
          <w:color w:val="010154"/>
          <w:sz w:val="18"/>
          <w:szCs w:val="18"/>
          <w:lang w:eastAsia="nl-BE"/>
        </w:rPr>
        <w:t>, 2002), maar er is nood aan een integrerende visie op het onderzoeksdomein.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en Gotlib (1999) komen hieraan tegemoet: zij stellen een integratief model voor dat de kwetsbaarheden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kaart brengt. Wat dit model zo interessant en vernieuwend maakt, is dat het veronderstellingen én empirische onderzoeken bij elkaar probeert te brengen, waar die tot dan toe eerder los naast elkaar bleven bestaan. Het is niet de bedoeling van de auteurs het bestaande onderzoek perfect in het model te laten inpassen, maar eerder bestaande onderzoeken en veronderstellingen over de overdracht van depressie van moeders op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bij elkaar te brengen. Het model wijst daardoor op hiaten in onderzoek en biedt zo ook aanknopingspunten voor verdere studie. Dat Goodman en Gotlib de grenzen </w:t>
      </w:r>
      <w:r w:rsidRPr="006B20EB">
        <w:rPr>
          <w:rFonts w:ascii="Arial" w:eastAsia="Times New Roman" w:hAnsi="Arial" w:cs="Arial"/>
          <w:color w:val="010154"/>
          <w:sz w:val="18"/>
          <w:szCs w:val="18"/>
          <w:lang w:eastAsia="nl-BE"/>
        </w:rPr>
        <w:lastRenderedPageBreak/>
        <w:t xml:space="preserve">van onderzoeksdomeinen overschrijden, zoals het genetisch-biologische onderzoek en onderzoek over </w:t>
      </w:r>
      <w:r w:rsidRPr="00E72E29">
        <w:rPr>
          <w:rFonts w:ascii="Arial" w:eastAsia="Times New Roman" w:hAnsi="Arial" w:cs="Arial"/>
          <w:color w:val="010154"/>
          <w:sz w:val="18"/>
          <w:szCs w:val="18"/>
          <w:highlight w:val="magenta"/>
          <w:lang w:eastAsia="nl-BE"/>
        </w:rPr>
        <w:t>cognitief-interpersoonlijke</w:t>
      </w:r>
      <w:r w:rsidRPr="006B20EB">
        <w:rPr>
          <w:rFonts w:ascii="Arial" w:eastAsia="Times New Roman" w:hAnsi="Arial" w:cs="Arial"/>
          <w:color w:val="010154"/>
          <w:sz w:val="18"/>
          <w:szCs w:val="18"/>
          <w:lang w:eastAsia="nl-BE"/>
        </w:rPr>
        <w:t xml:space="preserve"> factoren bij depressie, is een pluspunt van het model. Ten slotte sluit de integratieve visie nauw aan bij centrale uitgangspunten van de ontwikkelingspsychopathologie.</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Wij vinden dit model relevant en zullen het in dit artikel aanreiken als kader om de </w:t>
      </w:r>
      <w:r w:rsidRPr="00E72E29">
        <w:rPr>
          <w:rFonts w:ascii="Arial" w:eastAsia="Times New Roman" w:hAnsi="Arial" w:cs="Arial"/>
          <w:color w:val="010154"/>
          <w:sz w:val="18"/>
          <w:szCs w:val="18"/>
          <w:highlight w:val="magenta"/>
          <w:lang w:eastAsia="nl-BE"/>
        </w:rPr>
        <w:t>disparate</w:t>
      </w:r>
      <w:r w:rsidRPr="006B20EB">
        <w:rPr>
          <w:rFonts w:ascii="Arial" w:eastAsia="Times New Roman" w:hAnsi="Arial" w:cs="Arial"/>
          <w:color w:val="010154"/>
          <w:sz w:val="18"/>
          <w:szCs w:val="18"/>
          <w:lang w:eastAsia="nl-BE"/>
        </w:rPr>
        <w:t xml:space="preserve"> onderzoeksliteratuur bijeen te brengen en ter kritische discussie voor te leggen aan de clinicus. Het model van Goodman en Gotlib is een model voor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het algemeen, maar in dit artikel focussen we op de vroege band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baby’s. We focussen hier op een periode waarin de communicatie tussen moeder en kind via non-verbale of faciale, vocale en lichamelijke emotionele expressie verloopt.</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2" w:name="N10055"/>
      <w:r w:rsidRPr="006B20EB">
        <w:rPr>
          <w:rFonts w:ascii="Arial" w:eastAsia="Times New Roman" w:hAnsi="Arial" w:cs="Arial"/>
          <w:b/>
          <w:bCs/>
          <w:color w:val="000448"/>
          <w:sz w:val="27"/>
          <w:szCs w:val="27"/>
          <w:lang w:eastAsia="nl-BE"/>
        </w:rPr>
        <w:t>Het model</w:t>
      </w:r>
    </w:p>
    <w:bookmarkEnd w:id="2"/>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en Gotlib beschrijven vier mechanismen die het verband tussen de depressie van de moeder en het minder goed functioneren van het kind verklaren: de erfelijkheid van de depressie; de aangeboren disfunctionele </w:t>
      </w:r>
      <w:r w:rsidRPr="00E72E29">
        <w:rPr>
          <w:rFonts w:ascii="Arial" w:eastAsia="Times New Roman" w:hAnsi="Arial" w:cs="Arial"/>
          <w:color w:val="010154"/>
          <w:sz w:val="18"/>
          <w:szCs w:val="18"/>
          <w:highlight w:val="magenta"/>
          <w:lang w:eastAsia="nl-BE"/>
        </w:rPr>
        <w:t>neuroregulatorische</w:t>
      </w:r>
      <w:r w:rsidRPr="006B20EB">
        <w:rPr>
          <w:rFonts w:ascii="Arial" w:eastAsia="Times New Roman" w:hAnsi="Arial" w:cs="Arial"/>
          <w:color w:val="010154"/>
          <w:sz w:val="18"/>
          <w:szCs w:val="18"/>
          <w:lang w:eastAsia="nl-BE"/>
        </w:rPr>
        <w:t xml:space="preserve"> mechanismen; de blootstelling aan negatieve </w:t>
      </w:r>
      <w:r w:rsidRPr="00E72E29">
        <w:rPr>
          <w:rFonts w:ascii="Arial" w:eastAsia="Times New Roman" w:hAnsi="Arial" w:cs="Arial"/>
          <w:color w:val="010154"/>
          <w:sz w:val="18"/>
          <w:szCs w:val="18"/>
          <w:highlight w:val="magenta"/>
          <w:lang w:eastAsia="nl-BE"/>
        </w:rPr>
        <w:t>cognities</w:t>
      </w:r>
      <w:r w:rsidRPr="006B20EB">
        <w:rPr>
          <w:rFonts w:ascii="Arial" w:eastAsia="Times New Roman" w:hAnsi="Arial" w:cs="Arial"/>
          <w:color w:val="010154"/>
          <w:sz w:val="18"/>
          <w:szCs w:val="18"/>
          <w:lang w:eastAsia="nl-BE"/>
        </w:rPr>
        <w:t xml:space="preserve">, gedragingen en affecten van de moeder; en de stressrijke context waarin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leven. In geval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kunnen een of meer van deze mechanismen actief zijn; eventueel kunnen er ook interacties tussen deze mechanismen plaatsvinden. Zij leiden tot een verhoogde kwetsbaarheid bij het kind in een of meer domeinen van functioneren, zoals het psychobiologische, het cognitieve, het affectieve, het gedragsmatige of het interpersoonlijke. Deze kwetsbaarheden kunnen op hun beurt interageren en elkaar beïnvloeden. De mechanismen interageren ten slotte met drie potentiële moderatoren: de gezondheid en betrokkenheid van de vader; het verloop en het tijdstip van de depressie van moeder; en de kenmerken van het kind. Deze interacties vergroten of verkleinen de kans op een psychopathologische ontwikkeling in de kindertijd en adolescentie. Het model – schematisch weergegeven in figuur 1 – is bedoeld als gids om deze interacties te exploreren. In de volgende paragrafen werken we de mechanismen en moderatoren verder uit.</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8340"/>
      </w:tblGrid>
      <w:tr w:rsidR="00EC7167" w:rsidRPr="006B20EB" w:rsidTr="00EC7167">
        <w:trPr>
          <w:tblCellSpacing w:w="15" w:type="dxa"/>
          <w:jc w:val="center"/>
        </w:trPr>
        <w:tc>
          <w:tcPr>
            <w:tcW w:w="0" w:type="auto"/>
            <w:vAlign w:val="center"/>
            <w:hideMark/>
          </w:tcPr>
          <w:p w:rsidR="00EC7167" w:rsidRPr="006B20EB" w:rsidRDefault="00EC7167" w:rsidP="00EC7167">
            <w:pPr>
              <w:spacing w:after="0" w:line="240" w:lineRule="auto"/>
              <w:rPr>
                <w:rFonts w:ascii="Arial" w:eastAsia="Times New Roman" w:hAnsi="Arial" w:cs="Arial"/>
                <w:color w:val="010154"/>
                <w:sz w:val="18"/>
                <w:szCs w:val="18"/>
                <w:lang w:eastAsia="nl-BE"/>
              </w:rPr>
            </w:pPr>
          </w:p>
        </w:tc>
      </w:tr>
      <w:tr w:rsidR="00EC7167" w:rsidRPr="006B20EB" w:rsidTr="00EC7167">
        <w:trPr>
          <w:tblCellSpacing w:w="15" w:type="dxa"/>
          <w:jc w:val="center"/>
        </w:trPr>
        <w:tc>
          <w:tcPr>
            <w:tcW w:w="0" w:type="auto"/>
            <w:vAlign w:val="center"/>
            <w:hideMark/>
          </w:tcPr>
          <w:p w:rsidR="00EC7167" w:rsidRPr="006B20EB" w:rsidRDefault="00EC7167" w:rsidP="00EC7167">
            <w:pPr>
              <w:spacing w:after="0" w:line="240" w:lineRule="auto"/>
              <w:jc w:val="center"/>
              <w:rPr>
                <w:rFonts w:ascii="Arial" w:eastAsia="Times New Roman" w:hAnsi="Arial" w:cs="Arial"/>
                <w:color w:val="010154"/>
                <w:sz w:val="18"/>
                <w:szCs w:val="18"/>
                <w:lang w:eastAsia="nl-BE"/>
              </w:rPr>
            </w:pPr>
            <w:r w:rsidRPr="006B20EB">
              <w:rPr>
                <w:rFonts w:ascii="Arial" w:eastAsia="Times New Roman" w:hAnsi="Arial" w:cs="Arial"/>
                <w:noProof/>
                <w:color w:val="010154"/>
                <w:sz w:val="18"/>
                <w:szCs w:val="18"/>
                <w:lang w:val="en-US" w:eastAsia="nl-NL"/>
              </w:rPr>
              <w:drawing>
                <wp:inline distT="0" distB="0" distL="0" distR="0" wp14:anchorId="6BFDF5CB" wp14:editId="08CB69F4">
                  <wp:extent cx="5238750" cy="4038600"/>
                  <wp:effectExtent l="0" t="0" r="0" b="0"/>
                  <wp:docPr id="4" name="Afbeelding 4" descr="\\e-ka-data-s-02\1004531112\documenten\Cassie Claeys\artikel depressie_files\redir_files\TVPT2006-06_Fi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ka-data-s-02\1004531112\documenten\Cassie Claeys\artikel depressie_files\redir_files\TVPT2006-06_Fig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4038600"/>
                          </a:xfrm>
                          <a:prstGeom prst="rect">
                            <a:avLst/>
                          </a:prstGeom>
                          <a:noFill/>
                          <a:ln>
                            <a:noFill/>
                          </a:ln>
                        </pic:spPr>
                      </pic:pic>
                    </a:graphicData>
                  </a:graphic>
                </wp:inline>
              </w:drawing>
            </w:r>
          </w:p>
        </w:tc>
      </w:tr>
    </w:tbl>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b/>
          <w:bCs/>
          <w:color w:val="010154"/>
          <w:sz w:val="18"/>
          <w:szCs w:val="18"/>
          <w:lang w:eastAsia="nl-BE"/>
        </w:rPr>
        <w:t xml:space="preserve">Figuur 1 </w:t>
      </w:r>
      <w:r w:rsidRPr="006B20EB">
        <w:rPr>
          <w:rFonts w:ascii="Arial" w:eastAsia="Times New Roman" w:hAnsi="Arial" w:cs="Arial"/>
          <w:i/>
          <w:iCs/>
          <w:color w:val="010154"/>
          <w:sz w:val="18"/>
          <w:szCs w:val="18"/>
          <w:lang w:eastAsia="nl-BE"/>
        </w:rPr>
        <w:t>Het integratieve model van Goodman en Gotlib (1999) over het overdrachtsrisico van depressie van moeder op kind</w:t>
      </w:r>
      <w:r w:rsidRPr="006B20EB">
        <w:rPr>
          <w:rFonts w:ascii="Arial" w:eastAsia="Times New Roman" w:hAnsi="Arial" w:cs="Arial"/>
          <w:color w:val="010154"/>
          <w:sz w:val="18"/>
          <w:szCs w:val="18"/>
          <w:lang w:eastAsia="nl-BE"/>
        </w:rPr>
        <w:t xml:space="preserve"> </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3" w:name="N10070"/>
      <w:r w:rsidRPr="006B20EB">
        <w:rPr>
          <w:rFonts w:ascii="Arial" w:eastAsia="Times New Roman" w:hAnsi="Arial" w:cs="Arial"/>
          <w:b/>
          <w:bCs/>
          <w:color w:val="000448"/>
          <w:sz w:val="27"/>
          <w:szCs w:val="27"/>
          <w:lang w:eastAsia="nl-BE"/>
        </w:rPr>
        <w:t>Mechanismen</w:t>
      </w:r>
    </w:p>
    <w:bookmarkEnd w:id="3"/>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Van de vier mechanismen zijn er twee eerder biologisch van aard: de eventuele erfelijkheid van de depressie en de verstoringen in de aangeboren </w:t>
      </w:r>
      <w:r w:rsidRPr="00E72E29">
        <w:rPr>
          <w:rFonts w:ascii="Arial" w:eastAsia="Times New Roman" w:hAnsi="Arial" w:cs="Arial"/>
          <w:color w:val="010154"/>
          <w:sz w:val="18"/>
          <w:szCs w:val="18"/>
          <w:highlight w:val="magenta"/>
          <w:lang w:eastAsia="nl-BE"/>
        </w:rPr>
        <w:t>neuroregulatie</w:t>
      </w:r>
      <w:r w:rsidRPr="006B20EB">
        <w:rPr>
          <w:rFonts w:ascii="Arial" w:eastAsia="Times New Roman" w:hAnsi="Arial" w:cs="Arial"/>
          <w:color w:val="010154"/>
          <w:sz w:val="18"/>
          <w:szCs w:val="18"/>
          <w:lang w:eastAsia="nl-BE"/>
        </w:rPr>
        <w:t xml:space="preserve">. Het derde mechanisme focust op de verstoringen in de interpersoonlijke processen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Het vierde mechanisme betreft de stressrijke omgeving van het kind. We schenken in dit artikel vooral aandacht aan het beschreven onderzoek ter ondersteuning van deze mechanismen, dat we relevant achten voor de klinische praktijk. We maken daarbij een keuze uit het door Goodman en Gotlib beschreven onderzoek en vullen dat – waar mogelijk – aan. In het </w:t>
      </w:r>
      <w:r w:rsidRPr="006B20EB">
        <w:rPr>
          <w:rFonts w:ascii="Arial" w:eastAsia="Times New Roman" w:hAnsi="Arial" w:cs="Arial"/>
          <w:color w:val="010154"/>
          <w:sz w:val="18"/>
          <w:szCs w:val="18"/>
          <w:lang w:eastAsia="nl-BE"/>
        </w:rPr>
        <w:lastRenderedPageBreak/>
        <w:t>navolgende beschrijven we steeds eerst het mechanisme en bekijken we vervolgens in welke mate onderzoek evidentie biedt voor dit mechanisme.</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 xml:space="preserve">Mechanisme 1: De genetische </w:t>
      </w:r>
      <w:r w:rsidRPr="00E72E29">
        <w:rPr>
          <w:rFonts w:ascii="Arial" w:eastAsia="Times New Roman" w:hAnsi="Arial" w:cs="Arial"/>
          <w:b/>
          <w:bCs/>
          <w:color w:val="000448"/>
          <w:sz w:val="24"/>
          <w:szCs w:val="24"/>
          <w:highlight w:val="magenta"/>
          <w:lang w:eastAsia="nl-BE"/>
        </w:rPr>
        <w:t>predispositie</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kind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kan genetisch gepredisponeerd zijn. Het kan via het DNA, dat de biologische mechanismen reguleert, de kwetsbaarheid voor depressie rechtstreeks overerven. Ook is het mogelijk dat de kwetsbaarheid voor een depressie indirect wordt doorgegeven. Het kind erft dan een aanleg voor bepaalde persoonlijkheidstrekken, voor een cognitieve of interpersoonlijke stijl, of een gevoeligheid voor omgevingskenmerken en ervaringen. Zo kan een geremde temperamentstijl, verlegenheid, negatieve affectiviteit of een lage zelfwaardering het risico van depressie verhogen omdat ze leiden tot voorkeur, selectie of juist vermijding van bepaalde omgevingen.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Onderzoek laat zien dat genetische factoren in belangrijke mate bijdragen aan het ontstaan van een depressie op volwassen leeftijd (</w:t>
      </w:r>
      <w:r w:rsidRPr="00E72E29">
        <w:rPr>
          <w:rFonts w:ascii="Arial" w:eastAsia="Times New Roman" w:hAnsi="Arial" w:cs="Arial"/>
          <w:color w:val="010154"/>
          <w:sz w:val="18"/>
          <w:szCs w:val="18"/>
          <w:highlight w:val="red"/>
          <w:lang w:eastAsia="nl-BE"/>
        </w:rPr>
        <w:t>Tsuang &amp; Faraone</w:t>
      </w:r>
      <w:r w:rsidRPr="006B20EB">
        <w:rPr>
          <w:rFonts w:ascii="Arial" w:eastAsia="Times New Roman" w:hAnsi="Arial" w:cs="Arial"/>
          <w:color w:val="010154"/>
          <w:sz w:val="18"/>
          <w:szCs w:val="18"/>
          <w:lang w:eastAsia="nl-BE"/>
        </w:rPr>
        <w:t xml:space="preserve">, 1990). Steun voor erfelijkheid bij depressie in de kindertijd of adolescentie is minder eenduidig. Bovendien is het risico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non-specifiek: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kunnen een depressie ontwikkelen, maar ook andere stoornissen, zoals alcoholisme, druggebruik en antisociale persoonlijkheidsstoornissen.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 xml:space="preserve">Mechanisme 2: Aangeboren disfunctionele neuroregulerende mechanismen </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zouden geboren worden met disfunctionele neuroregulerende mechanismen die </w:t>
      </w:r>
      <w:r w:rsidRPr="00E72E29">
        <w:rPr>
          <w:rFonts w:ascii="Arial" w:eastAsia="Times New Roman" w:hAnsi="Arial" w:cs="Arial"/>
          <w:color w:val="010154"/>
          <w:sz w:val="18"/>
          <w:szCs w:val="18"/>
          <w:highlight w:val="magenta"/>
          <w:lang w:eastAsia="nl-BE"/>
        </w:rPr>
        <w:t>interfereren</w:t>
      </w:r>
      <w:r w:rsidRPr="006B20EB">
        <w:rPr>
          <w:rFonts w:ascii="Arial" w:eastAsia="Times New Roman" w:hAnsi="Arial" w:cs="Arial"/>
          <w:color w:val="010154"/>
          <w:sz w:val="18"/>
          <w:szCs w:val="18"/>
          <w:lang w:eastAsia="nl-BE"/>
        </w:rPr>
        <w:t xml:space="preserve"> met processen van </w:t>
      </w:r>
      <w:r w:rsidRPr="00E72E29">
        <w:rPr>
          <w:rFonts w:ascii="Arial" w:eastAsia="Times New Roman" w:hAnsi="Arial" w:cs="Arial"/>
          <w:color w:val="010154"/>
          <w:sz w:val="18"/>
          <w:szCs w:val="18"/>
          <w:highlight w:val="magenta"/>
          <w:lang w:eastAsia="nl-BE"/>
        </w:rPr>
        <w:t>emotieregulatie</w:t>
      </w:r>
      <w:r w:rsidRPr="006B20EB">
        <w:rPr>
          <w:rFonts w:ascii="Arial" w:eastAsia="Times New Roman" w:hAnsi="Arial" w:cs="Arial"/>
          <w:color w:val="010154"/>
          <w:sz w:val="18"/>
          <w:szCs w:val="18"/>
          <w:lang w:eastAsia="nl-BE"/>
        </w:rPr>
        <w:t xml:space="preserve">. Dit kan te wijten zijn aan genetische factoren of aan negatieve prenatale ervaringen. Het laatste doet zich voor wanneer de moeder tijdens of vóór de zwangerschap depressief was en het </w:t>
      </w:r>
      <w:r w:rsidRPr="00E72E29">
        <w:rPr>
          <w:rFonts w:ascii="Arial" w:eastAsia="Times New Roman" w:hAnsi="Arial" w:cs="Arial"/>
          <w:color w:val="010154"/>
          <w:sz w:val="18"/>
          <w:szCs w:val="18"/>
          <w:highlight w:val="magenta"/>
          <w:lang w:eastAsia="nl-BE"/>
        </w:rPr>
        <w:t>neuro-endocriene</w:t>
      </w:r>
      <w:r w:rsidRPr="006B20EB">
        <w:rPr>
          <w:rFonts w:ascii="Arial" w:eastAsia="Times New Roman" w:hAnsi="Arial" w:cs="Arial"/>
          <w:color w:val="010154"/>
          <w:sz w:val="18"/>
          <w:szCs w:val="18"/>
          <w:lang w:eastAsia="nl-BE"/>
        </w:rPr>
        <w:t xml:space="preserve"> functioneren van de moeder onvoldoende hersteld was. De foetus wordt in dat geval blootgesteld aan neuro-endocriene veranderingen, beperkte bloedtoevoer naar de foetus et cetera.</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E72E29">
        <w:rPr>
          <w:rFonts w:ascii="Arial" w:eastAsia="Times New Roman" w:hAnsi="Arial" w:cs="Arial"/>
          <w:color w:val="010154"/>
          <w:sz w:val="18"/>
          <w:szCs w:val="18"/>
          <w:highlight w:val="red"/>
          <w:lang w:eastAsia="nl-BE"/>
        </w:rPr>
        <w:t>Glover, Teixeira, Gitau en Fisk</w:t>
      </w:r>
      <w:r w:rsidRPr="006B20EB">
        <w:rPr>
          <w:rFonts w:ascii="Arial" w:eastAsia="Times New Roman" w:hAnsi="Arial" w:cs="Arial"/>
          <w:color w:val="010154"/>
          <w:sz w:val="18"/>
          <w:szCs w:val="18"/>
          <w:lang w:eastAsia="nl-BE"/>
        </w:rPr>
        <w:t xml:space="preserve"> (besproken in Goodman &amp; Gotlib, 1999) vonden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vrouwen neuro-endocrien afwijkend functioneren, waardoor de foetus blootgesteld is aan een verhoogd cortisolniveau en een verminderde bloedtoevoer. De foetus groeit daardoor trager en beweegt minder (</w:t>
      </w:r>
      <w:r w:rsidRPr="00E72E29">
        <w:rPr>
          <w:rFonts w:ascii="Arial" w:eastAsia="Times New Roman" w:hAnsi="Arial" w:cs="Arial"/>
          <w:color w:val="010154"/>
          <w:sz w:val="18"/>
          <w:szCs w:val="18"/>
          <w:highlight w:val="red"/>
          <w:lang w:eastAsia="nl-BE"/>
        </w:rPr>
        <w:t>Emory, Walker &amp; Cruz</w:t>
      </w:r>
      <w:r w:rsidRPr="006B20EB">
        <w:rPr>
          <w:rFonts w:ascii="Arial" w:eastAsia="Times New Roman" w:hAnsi="Arial" w:cs="Arial"/>
          <w:color w:val="010154"/>
          <w:sz w:val="18"/>
          <w:szCs w:val="18"/>
          <w:lang w:eastAsia="nl-BE"/>
        </w:rPr>
        <w:t xml:space="preserve">, 1983; </w:t>
      </w:r>
      <w:r w:rsidRPr="00E72E29">
        <w:rPr>
          <w:rFonts w:ascii="Arial" w:eastAsia="Times New Roman" w:hAnsi="Arial" w:cs="Arial"/>
          <w:color w:val="010154"/>
          <w:sz w:val="18"/>
          <w:szCs w:val="18"/>
          <w:highlight w:val="red"/>
          <w:lang w:eastAsia="nl-BE"/>
        </w:rPr>
        <w:t>Van den Bergh</w:t>
      </w:r>
      <w:r w:rsidRPr="006B20EB">
        <w:rPr>
          <w:rFonts w:ascii="Arial" w:eastAsia="Times New Roman" w:hAnsi="Arial" w:cs="Arial"/>
          <w:color w:val="010154"/>
          <w:sz w:val="18"/>
          <w:szCs w:val="18"/>
          <w:lang w:eastAsia="nl-BE"/>
        </w:rPr>
        <w:t xml:space="preserve">, 2001). Verder toont </w:t>
      </w:r>
      <w:r w:rsidRPr="00E72E29">
        <w:rPr>
          <w:rFonts w:ascii="Arial" w:eastAsia="Times New Roman" w:hAnsi="Arial" w:cs="Arial"/>
          <w:color w:val="010154"/>
          <w:sz w:val="18"/>
          <w:szCs w:val="18"/>
          <w:highlight w:val="magenta"/>
          <w:lang w:eastAsia="nl-BE"/>
        </w:rPr>
        <w:t>prospectief</w:t>
      </w:r>
      <w:r w:rsidRPr="006B20EB">
        <w:rPr>
          <w:rFonts w:ascii="Arial" w:eastAsia="Times New Roman" w:hAnsi="Arial" w:cs="Arial"/>
          <w:color w:val="010154"/>
          <w:sz w:val="18"/>
          <w:szCs w:val="18"/>
          <w:lang w:eastAsia="nl-BE"/>
        </w:rPr>
        <w:t xml:space="preserve">, </w:t>
      </w:r>
      <w:r w:rsidRPr="00E72E29">
        <w:rPr>
          <w:rFonts w:ascii="Arial" w:eastAsia="Times New Roman" w:hAnsi="Arial" w:cs="Arial"/>
          <w:color w:val="010154"/>
          <w:sz w:val="18"/>
          <w:szCs w:val="18"/>
          <w:highlight w:val="magenta"/>
          <w:lang w:eastAsia="nl-BE"/>
        </w:rPr>
        <w:t>longitudinaal</w:t>
      </w:r>
      <w:r w:rsidRPr="006B20EB">
        <w:rPr>
          <w:rFonts w:ascii="Arial" w:eastAsia="Times New Roman" w:hAnsi="Arial" w:cs="Arial"/>
          <w:color w:val="010154"/>
          <w:sz w:val="18"/>
          <w:szCs w:val="18"/>
          <w:lang w:eastAsia="nl-BE"/>
        </w:rPr>
        <w:t xml:space="preserve"> onderzoek dat baby’s van moeders die tijdens de zwangerschap veel angst en stress doormaken en dus onderhevig zijn aan belastende neuro-endocriene invloeden, gedurende de eerste maanden na de geboorte prikkelbaarder zijn en zich moeizamer aanpassen. Ze vertonen een moeilijker temperament en een vertraagde ontwikkeling (</w:t>
      </w:r>
      <w:r w:rsidRPr="00E72E29">
        <w:rPr>
          <w:rFonts w:ascii="Arial" w:eastAsia="Times New Roman" w:hAnsi="Arial" w:cs="Arial"/>
          <w:color w:val="010154"/>
          <w:sz w:val="18"/>
          <w:szCs w:val="18"/>
          <w:highlight w:val="red"/>
          <w:lang w:eastAsia="nl-BE"/>
        </w:rPr>
        <w:t>Van den Bergh &amp; Marcoen</w:t>
      </w:r>
      <w:r w:rsidRPr="006B20EB">
        <w:rPr>
          <w:rFonts w:ascii="Arial" w:eastAsia="Times New Roman" w:hAnsi="Arial" w:cs="Arial"/>
          <w:color w:val="010154"/>
          <w:sz w:val="18"/>
          <w:szCs w:val="18"/>
          <w:lang w:eastAsia="nl-BE"/>
        </w:rPr>
        <w:t xml:space="preserve">, 2004). Deze kenmerken bemoeilijken de eerste wederzijdse aanpassing en afstemming tussen ouder en kind. Deze onderzoeken zijn belangrijk omdat ze het functioneren van de baby beschouwen nog voor deze is blootgesteld aan negatieve ervaringen met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Ze wijzen op de rol van de foetale omgeving.</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Mechanisme 3: Beïnvloeding door negatieve cognities, gedragingen en affecten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Dit mechanisme omvat vijf componenten: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een depressie bij de ouder gaat gepaard met negatieve cognities, gedragingen en affecten, die uiteraard in de interactie met het kind gebracht worden;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beschikt niet over alle capaciteiten om aan de sociale en emotionele noden van het kind tegemoet te komen;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dit </w:t>
      </w:r>
      <w:r w:rsidRPr="00E72E29">
        <w:rPr>
          <w:rFonts w:ascii="Arial" w:eastAsia="Times New Roman" w:hAnsi="Arial" w:cs="Arial"/>
          <w:color w:val="010154"/>
          <w:sz w:val="18"/>
          <w:szCs w:val="18"/>
          <w:highlight w:val="magenta"/>
          <w:lang w:eastAsia="nl-BE"/>
        </w:rPr>
        <w:t>inadequate</w:t>
      </w:r>
      <w:r w:rsidRPr="006B20EB">
        <w:rPr>
          <w:rFonts w:ascii="Arial" w:eastAsia="Times New Roman" w:hAnsi="Arial" w:cs="Arial"/>
          <w:color w:val="010154"/>
          <w:sz w:val="18"/>
          <w:szCs w:val="18"/>
          <w:lang w:eastAsia="nl-BE"/>
        </w:rPr>
        <w:t xml:space="preserve"> ouderschap kan vervolgens van negatieve invloed zijn op de ontwikkeling van sociale en cognitieve vaardigheden bij het kind;</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door imitatie en sociaal leren verwerft het kind cognities, gedragingen en affecten die lijken op die van de moeder;</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deze negatieve cognities, gedragingen en affecten en de deficiënte vaardigheden en stijlen verhogen het risico van een depressie bij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E72E29">
        <w:rPr>
          <w:rFonts w:ascii="Arial" w:eastAsia="Times New Roman" w:hAnsi="Arial" w:cs="Arial"/>
          <w:b/>
          <w:bCs/>
          <w:color w:val="000448"/>
          <w:sz w:val="21"/>
          <w:szCs w:val="21"/>
          <w:highlight w:val="magenta"/>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1: De eerste component houdt in dat depressie bij de moeder samengaat met negatieve cognities, gedragingen en affecten.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volwassenen hebben vaker een negatief zelfbeeld, dat ook hun beeld van zichzelf als ouder kleurt: ze zien zichzelf als slechte ouders (</w:t>
      </w:r>
      <w:r w:rsidRPr="00E72E29">
        <w:rPr>
          <w:rFonts w:ascii="Arial" w:eastAsia="Times New Roman" w:hAnsi="Arial" w:cs="Arial"/>
          <w:color w:val="010154"/>
          <w:sz w:val="18"/>
          <w:szCs w:val="18"/>
          <w:highlight w:val="red"/>
          <w:lang w:eastAsia="nl-BE"/>
        </w:rPr>
        <w:t>Gelfand &amp; Teti</w:t>
      </w:r>
      <w:r w:rsidRPr="006B20EB">
        <w:rPr>
          <w:rFonts w:ascii="Arial" w:eastAsia="Times New Roman" w:hAnsi="Arial" w:cs="Arial"/>
          <w:color w:val="010154"/>
          <w:sz w:val="18"/>
          <w:szCs w:val="18"/>
          <w:lang w:eastAsia="nl-BE"/>
        </w:rPr>
        <w:t xml:space="preserve">, 1990), vinden dat ze minder controle </w:t>
      </w:r>
      <w:r w:rsidRPr="006B20EB">
        <w:rPr>
          <w:rFonts w:ascii="Arial" w:eastAsia="Times New Roman" w:hAnsi="Arial" w:cs="Arial"/>
          <w:color w:val="010154"/>
          <w:sz w:val="18"/>
          <w:szCs w:val="18"/>
          <w:lang w:eastAsia="nl-BE"/>
        </w:rPr>
        <w:lastRenderedPageBreak/>
        <w:t xml:space="preserve">hebben over de ontwikkeling van hun kind en zien zich minder in staat om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positief te beïnvloeden (</w:t>
      </w:r>
      <w:r w:rsidRPr="00E72E29">
        <w:rPr>
          <w:rFonts w:ascii="Arial" w:eastAsia="Times New Roman" w:hAnsi="Arial" w:cs="Arial"/>
          <w:color w:val="010154"/>
          <w:sz w:val="18"/>
          <w:szCs w:val="18"/>
          <w:highlight w:val="red"/>
          <w:lang w:eastAsia="nl-BE"/>
        </w:rPr>
        <w:t>Kochanska, Radke-Yarrow, Kuczynski &amp; Friedman</w:t>
      </w:r>
      <w:r w:rsidRPr="006B20EB">
        <w:rPr>
          <w:rFonts w:ascii="Arial" w:eastAsia="Times New Roman" w:hAnsi="Arial" w:cs="Arial"/>
          <w:color w:val="010154"/>
          <w:sz w:val="18"/>
          <w:szCs w:val="18"/>
          <w:lang w:eastAsia="nl-BE"/>
        </w:rPr>
        <w:t xml:space="preserve">, 1987).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worden dus meer aan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gedragingen en affecten blootgesteld: ze worden geconfronteerd met negatieve conversaties en interacties (Gotlib, 1982). Verder uiten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meer droevig en geïrriteerd affect naar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(Hops en anderen, 1987) en zijn ze minder liefdevol, minder communicatief en weten ze ook minder goed hoe ze met hen moeten omgaan. Moeders proberen discipline en straf te vermijden, maar zijn tegelijkertijd negatiever en kritischer tegenover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E72E29">
        <w:rPr>
          <w:rFonts w:ascii="Arial" w:eastAsia="Times New Roman" w:hAnsi="Arial" w:cs="Arial"/>
          <w:color w:val="010154"/>
          <w:sz w:val="18"/>
          <w:szCs w:val="18"/>
          <w:highlight w:val="red"/>
          <w:lang w:eastAsia="nl-BE"/>
        </w:rPr>
        <w:t>Radke-Yarrow &amp; Zahn-Wachsler</w:t>
      </w:r>
      <w:r w:rsidRPr="006B20EB">
        <w:rPr>
          <w:rFonts w:ascii="Arial" w:eastAsia="Times New Roman" w:hAnsi="Arial" w:cs="Arial"/>
          <w:color w:val="010154"/>
          <w:sz w:val="18"/>
          <w:szCs w:val="18"/>
          <w:lang w:eastAsia="nl-BE"/>
        </w:rPr>
        <w:t xml:space="preserve">, 1990). Bovendien gedragen ze zich </w:t>
      </w:r>
      <w:r w:rsidRPr="00E72E29">
        <w:rPr>
          <w:rFonts w:ascii="Arial" w:eastAsia="Times New Roman" w:hAnsi="Arial" w:cs="Arial"/>
          <w:color w:val="010154"/>
          <w:sz w:val="18"/>
          <w:szCs w:val="18"/>
          <w:highlight w:val="magenta"/>
          <w:lang w:eastAsia="nl-BE"/>
        </w:rPr>
        <w:t>intrusief</w:t>
      </w:r>
      <w:r w:rsidRPr="006B20EB">
        <w:rPr>
          <w:rFonts w:ascii="Arial" w:eastAsia="Times New Roman" w:hAnsi="Arial" w:cs="Arial"/>
          <w:color w:val="010154"/>
          <w:sz w:val="18"/>
          <w:szCs w:val="18"/>
          <w:lang w:eastAsia="nl-BE"/>
        </w:rPr>
        <w:t>, vijandig en conflictueus (Hammen, 1991; Radke-Yarrow &amp; Zahn-Wachsler, 1990).</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2: Deze negatieve cognities, gedragingen en affecten </w:t>
      </w:r>
      <w:r w:rsidRPr="00E72E29">
        <w:rPr>
          <w:rFonts w:ascii="Arial" w:eastAsia="Times New Roman" w:hAnsi="Arial" w:cs="Arial"/>
          <w:color w:val="010154"/>
          <w:sz w:val="18"/>
          <w:szCs w:val="18"/>
          <w:highlight w:val="magenta"/>
          <w:lang w:eastAsia="nl-BE"/>
        </w:rPr>
        <w:t>hypothekeren</w:t>
      </w:r>
      <w:r w:rsidRPr="006B20EB">
        <w:rPr>
          <w:rFonts w:ascii="Arial" w:eastAsia="Times New Roman" w:hAnsi="Arial" w:cs="Arial"/>
          <w:color w:val="010154"/>
          <w:sz w:val="18"/>
          <w:szCs w:val="18"/>
          <w:lang w:eastAsia="nl-BE"/>
        </w:rPr>
        <w:t xml:space="preserve"> de ouderlijke capaciteiten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Bij baby’s kent het ouderschap twee sleutelaspecten: het bevorderen van een gehechtheidsrelatie enerzijds en het </w:t>
      </w:r>
      <w:r w:rsidRPr="00295132">
        <w:rPr>
          <w:rFonts w:ascii="Arial" w:eastAsia="Times New Roman" w:hAnsi="Arial" w:cs="Arial"/>
          <w:color w:val="010154"/>
          <w:sz w:val="18"/>
          <w:szCs w:val="18"/>
          <w:highlight w:val="magenta"/>
          <w:lang w:eastAsia="nl-BE"/>
        </w:rPr>
        <w:t>faciliteren</w:t>
      </w:r>
      <w:r w:rsidRPr="006B20EB">
        <w:rPr>
          <w:rFonts w:ascii="Arial" w:eastAsia="Times New Roman" w:hAnsi="Arial" w:cs="Arial"/>
          <w:color w:val="010154"/>
          <w:sz w:val="18"/>
          <w:szCs w:val="18"/>
          <w:lang w:eastAsia="nl-BE"/>
        </w:rPr>
        <w:t xml:space="preserve"> van de ontwikkeling van de emotionele zelfregulatie anderzijds. Ouderschap dat gekenmerkt wordt door een geringe gevoeligheid voor de noden van het kind –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zijn in deze zin vaak </w:t>
      </w:r>
      <w:r w:rsidRPr="006B20EB">
        <w:rPr>
          <w:rFonts w:ascii="Arial" w:eastAsia="Times New Roman" w:hAnsi="Arial" w:cs="Arial"/>
          <w:i/>
          <w:iCs/>
          <w:color w:val="010154"/>
          <w:sz w:val="18"/>
          <w:szCs w:val="18"/>
          <w:lang w:eastAsia="nl-BE"/>
        </w:rPr>
        <w:t>insensitive parents</w:t>
      </w:r>
      <w:r w:rsidRPr="006B20EB">
        <w:rPr>
          <w:rFonts w:ascii="Arial" w:eastAsia="Times New Roman" w:hAnsi="Arial" w:cs="Arial"/>
          <w:color w:val="010154"/>
          <w:sz w:val="18"/>
          <w:szCs w:val="18"/>
          <w:lang w:eastAsia="nl-BE"/>
        </w:rPr>
        <w:t xml:space="preserve"> – is een sterke predictor van zowel onveilige gehechtheid (</w:t>
      </w:r>
      <w:r w:rsidRPr="00295132">
        <w:rPr>
          <w:rFonts w:ascii="Arial" w:eastAsia="Times New Roman" w:hAnsi="Arial" w:cs="Arial"/>
          <w:color w:val="010154"/>
          <w:sz w:val="18"/>
          <w:szCs w:val="18"/>
          <w:highlight w:val="red"/>
          <w:lang w:eastAsia="nl-BE"/>
        </w:rPr>
        <w:t>Egeland &amp; Farber</w:t>
      </w:r>
      <w:r w:rsidRPr="006B20EB">
        <w:rPr>
          <w:rFonts w:ascii="Arial" w:eastAsia="Times New Roman" w:hAnsi="Arial" w:cs="Arial"/>
          <w:color w:val="010154"/>
          <w:sz w:val="18"/>
          <w:szCs w:val="18"/>
          <w:lang w:eastAsia="nl-BE"/>
        </w:rPr>
        <w:t>, 1984) als van een problematische ontwikkeling van zelfregulatievaardigheden (</w:t>
      </w:r>
      <w:r w:rsidRPr="00295132">
        <w:rPr>
          <w:rFonts w:ascii="Arial" w:eastAsia="Times New Roman" w:hAnsi="Arial" w:cs="Arial"/>
          <w:color w:val="010154"/>
          <w:sz w:val="18"/>
          <w:szCs w:val="18"/>
          <w:highlight w:val="red"/>
          <w:lang w:eastAsia="nl-BE"/>
        </w:rPr>
        <w:t>Tronick &amp; Gianino</w:t>
      </w:r>
      <w:r w:rsidRPr="006B20EB">
        <w:rPr>
          <w:rFonts w:ascii="Arial" w:eastAsia="Times New Roman" w:hAnsi="Arial" w:cs="Arial"/>
          <w:color w:val="010154"/>
          <w:sz w:val="18"/>
          <w:szCs w:val="18"/>
          <w:lang w:eastAsia="nl-BE"/>
        </w:rPr>
        <w:t xml:space="preserve">, 1986). Verder bieden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minder en ook kwalitatief mindere stimulatie aan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red"/>
          <w:lang w:eastAsia="nl-BE"/>
        </w:rPr>
        <w:t>Carter, Garrity-Rokous, Chazan-Cohen, Little &amp; Briggs-Gowan</w:t>
      </w:r>
      <w:r w:rsidRPr="006B20EB">
        <w:rPr>
          <w:rFonts w:ascii="Arial" w:eastAsia="Times New Roman" w:hAnsi="Arial" w:cs="Arial"/>
          <w:color w:val="010154"/>
          <w:sz w:val="18"/>
          <w:szCs w:val="18"/>
          <w:lang w:eastAsia="nl-BE"/>
        </w:rPr>
        <w:t xml:space="preserve">, 2001; </w:t>
      </w:r>
      <w:r w:rsidRPr="00295132">
        <w:rPr>
          <w:rFonts w:ascii="Arial" w:eastAsia="Times New Roman" w:hAnsi="Arial" w:cs="Arial"/>
          <w:color w:val="010154"/>
          <w:sz w:val="18"/>
          <w:szCs w:val="18"/>
          <w:highlight w:val="red"/>
          <w:lang w:eastAsia="nl-BE"/>
        </w:rPr>
        <w:t>Livingood, Daen &amp; Smith</w:t>
      </w:r>
      <w:r w:rsidRPr="006B20EB">
        <w:rPr>
          <w:rFonts w:ascii="Arial" w:eastAsia="Times New Roman" w:hAnsi="Arial" w:cs="Arial"/>
          <w:color w:val="010154"/>
          <w:sz w:val="18"/>
          <w:szCs w:val="18"/>
          <w:lang w:eastAsia="nl-BE"/>
        </w:rPr>
        <w:t>, 1983). Ze reageren trager en minder contingent</w:t>
      </w:r>
      <w:r w:rsidRPr="006B20EB">
        <w:rPr>
          <w:rFonts w:ascii="Arial" w:eastAsia="Times New Roman" w:hAnsi="Arial" w:cs="Arial"/>
          <w:noProof/>
          <w:color w:val="0000FF"/>
          <w:sz w:val="18"/>
          <w:szCs w:val="18"/>
          <w:lang w:val="en-US" w:eastAsia="nl-NL"/>
        </w:rPr>
        <w:drawing>
          <wp:inline distT="0" distB="0" distL="0" distR="0" wp14:anchorId="7EAC7D32" wp14:editId="3A4BD2E9">
            <wp:extent cx="171450" cy="152400"/>
            <wp:effectExtent l="0" t="0" r="0" b="0"/>
            <wp:docPr id="5" name="Afbeelding 5" descr="v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n">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op de noden van het kind (</w:t>
      </w:r>
      <w:r w:rsidRPr="00295132">
        <w:rPr>
          <w:rFonts w:ascii="Arial" w:eastAsia="Times New Roman" w:hAnsi="Arial" w:cs="Arial"/>
          <w:color w:val="010154"/>
          <w:sz w:val="18"/>
          <w:szCs w:val="18"/>
          <w:highlight w:val="red"/>
          <w:lang w:eastAsia="nl-BE"/>
        </w:rPr>
        <w:t>Bettes</w:t>
      </w:r>
      <w:r w:rsidRPr="006B20EB">
        <w:rPr>
          <w:rFonts w:ascii="Arial" w:eastAsia="Times New Roman" w:hAnsi="Arial" w:cs="Arial"/>
          <w:color w:val="010154"/>
          <w:sz w:val="18"/>
          <w:szCs w:val="18"/>
          <w:lang w:eastAsia="nl-BE"/>
        </w:rPr>
        <w:t xml:space="preserve">, 1988; </w:t>
      </w:r>
      <w:r w:rsidRPr="00295132">
        <w:rPr>
          <w:rFonts w:ascii="Arial" w:eastAsia="Times New Roman" w:hAnsi="Arial" w:cs="Arial"/>
          <w:color w:val="010154"/>
          <w:sz w:val="18"/>
          <w:szCs w:val="18"/>
          <w:highlight w:val="red"/>
          <w:lang w:eastAsia="nl-BE"/>
        </w:rPr>
        <w:t>Field, Healy, Goldstein &amp; Guthertz</w:t>
      </w:r>
      <w:r w:rsidRPr="006B20EB">
        <w:rPr>
          <w:rFonts w:ascii="Arial" w:eastAsia="Times New Roman" w:hAnsi="Arial" w:cs="Arial"/>
          <w:color w:val="010154"/>
          <w:sz w:val="18"/>
          <w:szCs w:val="18"/>
          <w:lang w:eastAsia="nl-BE"/>
        </w:rPr>
        <w:t xml:space="preserve">, 1990). Ze vocaliseren minder en hebben minder affectief contact met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red"/>
          <w:lang w:eastAsia="nl-BE"/>
        </w:rPr>
        <w:t>Fleming, Ruble, Flett &amp; Shaul</w:t>
      </w:r>
      <w:r w:rsidRPr="006B20EB">
        <w:rPr>
          <w:rFonts w:ascii="Arial" w:eastAsia="Times New Roman" w:hAnsi="Arial" w:cs="Arial"/>
          <w:color w:val="010154"/>
          <w:sz w:val="18"/>
          <w:szCs w:val="18"/>
          <w:lang w:eastAsia="nl-BE"/>
        </w:rPr>
        <w:t>, 1988). Er is minder afstemming op hun kind, zowel op gedragsniveau als op fysiologisch niveau (</w:t>
      </w:r>
      <w:r w:rsidRPr="00295132">
        <w:rPr>
          <w:rFonts w:ascii="Arial" w:eastAsia="Times New Roman" w:hAnsi="Arial" w:cs="Arial"/>
          <w:color w:val="010154"/>
          <w:sz w:val="18"/>
          <w:szCs w:val="18"/>
          <w:highlight w:val="red"/>
          <w:lang w:eastAsia="nl-BE"/>
        </w:rPr>
        <w:t>Riksen-Walraven</w:t>
      </w:r>
      <w:r w:rsidRPr="006B20EB">
        <w:rPr>
          <w:rFonts w:ascii="Arial" w:eastAsia="Times New Roman" w:hAnsi="Arial" w:cs="Arial"/>
          <w:color w:val="010154"/>
          <w:sz w:val="18"/>
          <w:szCs w:val="18"/>
          <w:lang w:eastAsia="nl-BE"/>
        </w:rPr>
        <w:t>, 2002).</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3: Inadequaat ouderschap belemmert de ontwikkeling van sociale en cognitieve vaardigheden van het kind.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zijn vaker onveilig gehecht (</w:t>
      </w:r>
      <w:r w:rsidRPr="00295132">
        <w:rPr>
          <w:rFonts w:ascii="Arial" w:eastAsia="Times New Roman" w:hAnsi="Arial" w:cs="Arial"/>
          <w:color w:val="010154"/>
          <w:sz w:val="18"/>
          <w:szCs w:val="18"/>
          <w:highlight w:val="red"/>
          <w:lang w:eastAsia="nl-BE"/>
        </w:rPr>
        <w:t>Teti, Gelfand, Messinger &amp; Isabella</w:t>
      </w:r>
      <w:r w:rsidRPr="006B20EB">
        <w:rPr>
          <w:rFonts w:ascii="Arial" w:eastAsia="Times New Roman" w:hAnsi="Arial" w:cs="Arial"/>
          <w:color w:val="010154"/>
          <w:sz w:val="18"/>
          <w:szCs w:val="18"/>
          <w:lang w:eastAsia="nl-BE"/>
        </w:rPr>
        <w:t xml:space="preserve">, 1995); vooral het ‘angstig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magenta"/>
          <w:lang w:eastAsia="nl-BE"/>
        </w:rPr>
        <w:t>gehechtheidstype</w:t>
      </w:r>
      <w:r w:rsidRPr="006B20EB">
        <w:rPr>
          <w:rFonts w:ascii="Arial" w:eastAsia="Times New Roman" w:hAnsi="Arial" w:cs="Arial"/>
          <w:color w:val="010154"/>
          <w:sz w:val="18"/>
          <w:szCs w:val="18"/>
          <w:lang w:eastAsia="nl-BE"/>
        </w:rPr>
        <w:t xml:space="preserve"> komt vaker voor bij peuters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gehechtheidstype wordt gekenmerkt door een droevig of vlak affect, slaperigheid, separatieangst en een algemene stijl van desorganisatie. Verder is het gedesorganiseerde gehechtheidsgedrag verbonden met de ernst en </w:t>
      </w:r>
      <w:r w:rsidRPr="00295132">
        <w:rPr>
          <w:rFonts w:ascii="Arial" w:eastAsia="Times New Roman" w:hAnsi="Arial" w:cs="Arial"/>
          <w:color w:val="010154"/>
          <w:sz w:val="18"/>
          <w:szCs w:val="18"/>
          <w:highlight w:val="magenta"/>
          <w:lang w:eastAsia="nl-BE"/>
        </w:rPr>
        <w:t>chroniciteit</w:t>
      </w:r>
      <w:r w:rsidRPr="006B20EB">
        <w:rPr>
          <w:rFonts w:ascii="Arial" w:eastAsia="Times New Roman" w:hAnsi="Arial" w:cs="Arial"/>
          <w:color w:val="010154"/>
          <w:sz w:val="18"/>
          <w:szCs w:val="18"/>
          <w:lang w:eastAsia="nl-BE"/>
        </w:rPr>
        <w:t xml:space="preserve"> van de depressie van de moeder (Teti en anderen, 1995).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komen trager tot zelfstandige regulatie (</w:t>
      </w:r>
      <w:r w:rsidRPr="00295132">
        <w:rPr>
          <w:rFonts w:ascii="Arial" w:eastAsia="Times New Roman" w:hAnsi="Arial" w:cs="Arial"/>
          <w:color w:val="010154"/>
          <w:sz w:val="18"/>
          <w:szCs w:val="18"/>
          <w:highlight w:val="red"/>
          <w:lang w:eastAsia="nl-BE"/>
        </w:rPr>
        <w:t>Field, Pickens, Fox, Nawrocki &amp; Gonzalez</w:t>
      </w:r>
      <w:r w:rsidRPr="006B20EB">
        <w:rPr>
          <w:rFonts w:ascii="Arial" w:eastAsia="Times New Roman" w:hAnsi="Arial" w:cs="Arial"/>
          <w:color w:val="010154"/>
          <w:sz w:val="18"/>
          <w:szCs w:val="18"/>
          <w:lang w:eastAsia="nl-BE"/>
        </w:rPr>
        <w:t xml:space="preserve">, 1995).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ervaren moeilijkheden in affectieve, interpersoonlijke, cognitieve en gedragsvaardigheden en stijlen.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Baby’s die </w:t>
      </w:r>
      <w:r w:rsidRPr="00295132">
        <w:rPr>
          <w:rFonts w:ascii="Arial" w:eastAsia="Times New Roman" w:hAnsi="Arial" w:cs="Arial"/>
          <w:color w:val="010154"/>
          <w:sz w:val="18"/>
          <w:szCs w:val="18"/>
          <w:highlight w:val="magenta"/>
          <w:lang w:eastAsia="nl-BE"/>
        </w:rPr>
        <w:t>interageren</w:t>
      </w:r>
      <w:r w:rsidRPr="006B20EB">
        <w:rPr>
          <w:rFonts w:ascii="Arial" w:eastAsia="Times New Roman" w:hAnsi="Arial" w:cs="Arial"/>
          <w:color w:val="010154"/>
          <w:sz w:val="18"/>
          <w:szCs w:val="18"/>
          <w:lang w:eastAsia="nl-BE"/>
        </w:rPr>
        <w:t xml:space="preserve">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of met een moeder die de depressie simuleert en die niet responsief is, vertonen hoofdzakelijk negatieve affectieve gelaatsexpressies en een negatieve lichaamshouding. Aanvankelijk doen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pogingen om de externe regulatie te verkrijgen die ze nodig hebben van hun moeder, maar uiteindelijk trachten ze zichzelf te reguleren (</w:t>
      </w:r>
      <w:r w:rsidRPr="00295132">
        <w:rPr>
          <w:rFonts w:ascii="Arial" w:eastAsia="Times New Roman" w:hAnsi="Arial" w:cs="Arial"/>
          <w:color w:val="010154"/>
          <w:sz w:val="18"/>
          <w:szCs w:val="18"/>
          <w:highlight w:val="red"/>
          <w:lang w:eastAsia="nl-BE"/>
        </w:rPr>
        <w:t>Tronick &amp; Gianino</w:t>
      </w:r>
      <w:r w:rsidRPr="006B20EB">
        <w:rPr>
          <w:rFonts w:ascii="Arial" w:eastAsia="Times New Roman" w:hAnsi="Arial" w:cs="Arial"/>
          <w:color w:val="010154"/>
          <w:sz w:val="18"/>
          <w:szCs w:val="18"/>
          <w:lang w:eastAsia="nl-BE"/>
        </w:rPr>
        <w:t xml:space="preserve">, 1986). Baby’s van </w:t>
      </w:r>
      <w:r w:rsidRPr="00295132">
        <w:rPr>
          <w:rFonts w:ascii="Arial" w:eastAsia="Times New Roman" w:hAnsi="Arial" w:cs="Arial"/>
          <w:color w:val="010154"/>
          <w:sz w:val="18"/>
          <w:szCs w:val="18"/>
          <w:highlight w:val="magenta"/>
          <w:lang w:eastAsia="nl-BE"/>
        </w:rPr>
        <w:t>intrusieve</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maken minder oogcontact met hun moeders, terwijl die van teruggetrokken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protesteren en verontrust lijken (</w:t>
      </w:r>
      <w:r w:rsidRPr="00295132">
        <w:rPr>
          <w:rFonts w:ascii="Arial" w:eastAsia="Times New Roman" w:hAnsi="Arial" w:cs="Arial"/>
          <w:color w:val="010154"/>
          <w:sz w:val="18"/>
          <w:szCs w:val="18"/>
          <w:highlight w:val="red"/>
          <w:lang w:eastAsia="nl-BE"/>
        </w:rPr>
        <w:t>Cohn, Matias, Tronick, Connell &amp; Lyons-Ruth</w:t>
      </w:r>
      <w:r w:rsidRPr="006B20EB">
        <w:rPr>
          <w:rFonts w:ascii="Arial" w:eastAsia="Times New Roman" w:hAnsi="Arial" w:cs="Arial"/>
          <w:color w:val="010154"/>
          <w:sz w:val="18"/>
          <w:szCs w:val="18"/>
          <w:lang w:eastAsia="nl-BE"/>
        </w:rPr>
        <w:t xml:space="preserve">, 1986). </w:t>
      </w:r>
      <w:r w:rsidRPr="00295132">
        <w:rPr>
          <w:rFonts w:ascii="Arial" w:eastAsia="Times New Roman" w:hAnsi="Arial" w:cs="Arial"/>
          <w:color w:val="010154"/>
          <w:sz w:val="18"/>
          <w:szCs w:val="18"/>
          <w:highlight w:val="red"/>
          <w:lang w:eastAsia="nl-BE"/>
        </w:rPr>
        <w:t>Van Doesum, Hosman en Riksen-Walraven</w:t>
      </w:r>
      <w:r w:rsidRPr="006B20EB">
        <w:rPr>
          <w:rFonts w:ascii="Arial" w:eastAsia="Times New Roman" w:hAnsi="Arial" w:cs="Arial"/>
          <w:color w:val="010154"/>
          <w:sz w:val="18"/>
          <w:szCs w:val="18"/>
          <w:lang w:eastAsia="nl-BE"/>
        </w:rPr>
        <w:t xml:space="preserve"> (2005) vonden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 zeer weinig positief affect delen. Sommige baby’s vertonen al na enkele maanden zelf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kenmerken en geven hun pogingen tot contact met de moeder op. We zien dat er steeds meer steun wordt gevonden voor een directe invloed van het inadequate ouderschap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het ontstaan van </w:t>
      </w:r>
      <w:r w:rsidRPr="00295132">
        <w:rPr>
          <w:rFonts w:ascii="Arial" w:eastAsia="Times New Roman" w:hAnsi="Arial" w:cs="Arial"/>
          <w:color w:val="010154"/>
          <w:sz w:val="18"/>
          <w:szCs w:val="18"/>
          <w:highlight w:val="magenta"/>
          <w:lang w:eastAsia="nl-BE"/>
        </w:rPr>
        <w:t>maladaptieve</w:t>
      </w:r>
      <w:r w:rsidRPr="006B20EB">
        <w:rPr>
          <w:rFonts w:ascii="Arial" w:eastAsia="Times New Roman" w:hAnsi="Arial" w:cs="Arial"/>
          <w:color w:val="010154"/>
          <w:sz w:val="18"/>
          <w:szCs w:val="18"/>
          <w:lang w:eastAsia="nl-BE"/>
        </w:rPr>
        <w:t xml:space="preserve"> vaardigheden.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Baby’s (tussen 9 en 12 maanden) wier ouders aangemoedigd werden tot dagelijkse – vooral speelse – activiteiten met hun kind vertonen een betere cognitieve ontwikkeling (</w:t>
      </w:r>
      <w:r w:rsidRPr="00295132">
        <w:rPr>
          <w:rFonts w:ascii="Arial" w:eastAsia="Times New Roman" w:hAnsi="Arial" w:cs="Arial"/>
          <w:color w:val="010154"/>
          <w:sz w:val="18"/>
          <w:szCs w:val="18"/>
          <w:highlight w:val="red"/>
          <w:lang w:eastAsia="nl-BE"/>
        </w:rPr>
        <w:t>Riksen-Walraven</w:t>
      </w:r>
      <w:r w:rsidRPr="006B20EB">
        <w:rPr>
          <w:rFonts w:ascii="Arial" w:eastAsia="Times New Roman" w:hAnsi="Arial" w:cs="Arial"/>
          <w:color w:val="010154"/>
          <w:sz w:val="18"/>
          <w:szCs w:val="18"/>
          <w:lang w:eastAsia="nl-BE"/>
        </w:rPr>
        <w:t xml:space="preserve">, 1978). De verhoogde responsiviteit van de ouders gaf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bovendien een gevoel van competentie, wat leidde tot meer exploratie en ondernemend gedrag. Op 12 jaar was er nog steeds een significant effect.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uit het programma vertoonden meer veerkracht of </w:t>
      </w:r>
      <w:r w:rsidRPr="00295132">
        <w:rPr>
          <w:rFonts w:ascii="Arial" w:eastAsia="Times New Roman" w:hAnsi="Arial" w:cs="Arial"/>
          <w:i/>
          <w:iCs/>
          <w:color w:val="010154"/>
          <w:sz w:val="18"/>
          <w:szCs w:val="18"/>
          <w:highlight w:val="magenta"/>
          <w:lang w:eastAsia="nl-BE"/>
        </w:rPr>
        <w:t>ego resiliency</w:t>
      </w:r>
      <w:r w:rsidRPr="006B20EB">
        <w:rPr>
          <w:rFonts w:ascii="Arial" w:eastAsia="Times New Roman" w:hAnsi="Arial" w:cs="Arial"/>
          <w:color w:val="010154"/>
          <w:sz w:val="18"/>
          <w:szCs w:val="18"/>
          <w:lang w:eastAsia="nl-BE"/>
        </w:rPr>
        <w:t xml:space="preserve"> dan hun leeftijdsgenoten. Ook </w:t>
      </w:r>
      <w:r w:rsidRPr="00295132">
        <w:rPr>
          <w:rFonts w:ascii="Arial" w:eastAsia="Times New Roman" w:hAnsi="Arial" w:cs="Arial"/>
          <w:color w:val="010154"/>
          <w:sz w:val="18"/>
          <w:szCs w:val="18"/>
          <w:highlight w:val="red"/>
          <w:lang w:eastAsia="nl-BE"/>
        </w:rPr>
        <w:t>Van Wetswinkel</w:t>
      </w:r>
      <w:r w:rsidRPr="006B20EB">
        <w:rPr>
          <w:rFonts w:ascii="Arial" w:eastAsia="Times New Roman" w:hAnsi="Arial" w:cs="Arial"/>
          <w:color w:val="010154"/>
          <w:sz w:val="18"/>
          <w:szCs w:val="18"/>
          <w:lang w:eastAsia="nl-BE"/>
        </w:rPr>
        <w:t xml:space="preserve"> (2005) beklemtoont dat het inpassen van speltijd (</w:t>
      </w:r>
      <w:r w:rsidRPr="006B20EB">
        <w:rPr>
          <w:rFonts w:ascii="Arial" w:eastAsia="Times New Roman" w:hAnsi="Arial" w:cs="Arial"/>
          <w:i/>
          <w:iCs/>
          <w:color w:val="010154"/>
          <w:sz w:val="18"/>
          <w:szCs w:val="18"/>
          <w:lang w:eastAsia="nl-BE"/>
        </w:rPr>
        <w:t>floor time</w:t>
      </w:r>
      <w:r w:rsidRPr="006B20EB">
        <w:rPr>
          <w:rFonts w:ascii="Arial" w:eastAsia="Times New Roman" w:hAnsi="Arial" w:cs="Arial"/>
          <w:color w:val="010154"/>
          <w:sz w:val="18"/>
          <w:szCs w:val="18"/>
          <w:lang w:eastAsia="nl-BE"/>
        </w:rPr>
        <w:t>, tijd die ouder en kind samen op de speelmat doorbrengen; Greenspan &amp; Greenspan, 1989) de emotionele groei bij het jonge kind stimuleert.</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4: Door imitatie en sociaal leren gaan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denken, voelen en zich gedragen zoals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verschillende onderzoeken vonden </w:t>
      </w:r>
      <w:r w:rsidRPr="00295132">
        <w:rPr>
          <w:rFonts w:ascii="Arial" w:eastAsia="Times New Roman" w:hAnsi="Arial" w:cs="Arial"/>
          <w:color w:val="010154"/>
          <w:sz w:val="18"/>
          <w:szCs w:val="18"/>
          <w:highlight w:val="red"/>
          <w:lang w:eastAsia="nl-BE"/>
        </w:rPr>
        <w:t>Field, Healy en Leblanc</w:t>
      </w:r>
      <w:r w:rsidRPr="006B20EB">
        <w:rPr>
          <w:rFonts w:ascii="Arial" w:eastAsia="Times New Roman" w:hAnsi="Arial" w:cs="Arial"/>
          <w:color w:val="010154"/>
          <w:sz w:val="18"/>
          <w:szCs w:val="18"/>
          <w:lang w:eastAsia="nl-BE"/>
        </w:rPr>
        <w:t xml:space="preserve"> (1989) dat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hun emotionele toestand in overeenstemming brengen met de negatieve emotionele toestand van hun moeder. Interessant is dat hun emoties minder overeenkomen wanneer de moeders positief waren tegenover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red"/>
          <w:lang w:eastAsia="nl-BE"/>
        </w:rPr>
        <w:t>Radke-Yarrow en Nottelmann</w:t>
      </w:r>
      <w:r w:rsidRPr="00295132">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lang w:eastAsia="nl-BE"/>
        </w:rPr>
        <w:t xml:space="preserve">besproken in Goodman &amp; Gotlib, 1999) observeerden minder wederzijds positief en meer negatief affect in de interactie tussen peuters en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dan in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moeder-kindparen. Dit sluit aan bij de bevinding van </w:t>
      </w:r>
      <w:r w:rsidRPr="00295132">
        <w:rPr>
          <w:rFonts w:ascii="Arial" w:eastAsia="Times New Roman" w:hAnsi="Arial" w:cs="Arial"/>
          <w:color w:val="010154"/>
          <w:sz w:val="18"/>
          <w:szCs w:val="18"/>
          <w:highlight w:val="red"/>
          <w:lang w:eastAsia="nl-BE"/>
        </w:rPr>
        <w:t>Hops</w:t>
      </w:r>
      <w:r w:rsidRPr="006B20EB">
        <w:rPr>
          <w:rFonts w:ascii="Arial" w:eastAsia="Times New Roman" w:hAnsi="Arial" w:cs="Arial"/>
          <w:color w:val="010154"/>
          <w:sz w:val="18"/>
          <w:szCs w:val="18"/>
          <w:lang w:eastAsia="nl-BE"/>
        </w:rPr>
        <w:t xml:space="preserve"> en anderen (1987) dat de familieleden hun gedragingen in overeenstemming lijken te brengen met die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Twee maanden oude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hebben moeite om geconcentreerd bezig te zijn met objecten en om zich te engageren in sociale interacties (</w:t>
      </w:r>
      <w:r w:rsidRPr="00295132">
        <w:rPr>
          <w:rFonts w:ascii="Arial" w:eastAsia="Times New Roman" w:hAnsi="Arial" w:cs="Arial"/>
          <w:color w:val="010154"/>
          <w:sz w:val="18"/>
          <w:szCs w:val="18"/>
          <w:highlight w:val="red"/>
          <w:lang w:eastAsia="nl-BE"/>
        </w:rPr>
        <w:t>Campbell &amp; Cohn</w:t>
      </w:r>
      <w:r w:rsidRPr="006B20EB">
        <w:rPr>
          <w:rFonts w:ascii="Arial" w:eastAsia="Times New Roman" w:hAnsi="Arial" w:cs="Arial"/>
          <w:color w:val="010154"/>
          <w:sz w:val="18"/>
          <w:szCs w:val="18"/>
          <w:lang w:eastAsia="nl-BE"/>
        </w:rPr>
        <w:t xml:space="preserve">, 1991). Deze bevinding bevestigt de veronderstelling van </w:t>
      </w:r>
      <w:r w:rsidRPr="00295132">
        <w:rPr>
          <w:rFonts w:ascii="Arial" w:eastAsia="Times New Roman" w:hAnsi="Arial" w:cs="Arial"/>
          <w:color w:val="010154"/>
          <w:sz w:val="18"/>
          <w:szCs w:val="18"/>
          <w:highlight w:val="red"/>
          <w:lang w:eastAsia="nl-BE"/>
        </w:rPr>
        <w:t>Garber en Flynn</w:t>
      </w:r>
      <w:r w:rsidRPr="006B20EB">
        <w:rPr>
          <w:rFonts w:ascii="Arial" w:eastAsia="Times New Roman" w:hAnsi="Arial" w:cs="Arial"/>
          <w:color w:val="010154"/>
          <w:sz w:val="18"/>
          <w:szCs w:val="18"/>
          <w:lang w:eastAsia="nl-BE"/>
        </w:rPr>
        <w:t xml:space="preserve"> (2001) dat baby’s door de ervaring met een moeder die weinig gevoelig is voor de noden van haar kind minder vertrouwen op de beschikbaarheid van anderen.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ad 5: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cognities, gedragingen en affecten van de moeder en de daarbij aansluitende deficiënte vaardigheden vergroten het risico van een depressie bij het kind. Volgens Garber en Flynn (2001) verhogen negatieve gezinsinteracties de kwetsbaarheid voor depressie bij het kind op twee manieren. Ten eerste leert het kind door imitatie en feedback vanwege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inadequate patronen van sociale interactie, probleemoplossing en </w:t>
      </w:r>
      <w:r w:rsidRPr="00295132">
        <w:rPr>
          <w:rFonts w:ascii="Arial" w:eastAsia="Times New Roman" w:hAnsi="Arial" w:cs="Arial"/>
          <w:color w:val="010154"/>
          <w:sz w:val="18"/>
          <w:szCs w:val="18"/>
          <w:highlight w:val="magenta"/>
          <w:lang w:eastAsia="nl-BE"/>
        </w:rPr>
        <w:t>affectregulatie</w:t>
      </w:r>
      <w:r w:rsidRPr="006B20EB">
        <w:rPr>
          <w:rFonts w:ascii="Arial" w:eastAsia="Times New Roman" w:hAnsi="Arial" w:cs="Arial"/>
          <w:color w:val="010154"/>
          <w:sz w:val="18"/>
          <w:szCs w:val="18"/>
          <w:lang w:eastAsia="nl-BE"/>
        </w:rPr>
        <w:t xml:space="preserve">. Zo zal bijvoorbeeld een peuter die met veel trots laat zien dat hij zijn lepeltje al zelf kan vasthouden zich waardeloos of schuldig voelen wanneer zijn moeder daar nauwelijks of vlak en </w:t>
      </w:r>
      <w:r w:rsidRPr="00295132">
        <w:rPr>
          <w:rFonts w:ascii="Arial" w:eastAsia="Times New Roman" w:hAnsi="Arial" w:cs="Arial"/>
          <w:color w:val="010154"/>
          <w:sz w:val="18"/>
          <w:szCs w:val="18"/>
          <w:highlight w:val="magenta"/>
          <w:lang w:eastAsia="nl-BE"/>
        </w:rPr>
        <w:t>apathisch</w:t>
      </w:r>
      <w:r w:rsidRPr="006B20EB">
        <w:rPr>
          <w:rFonts w:ascii="Arial" w:eastAsia="Times New Roman" w:hAnsi="Arial" w:cs="Arial"/>
          <w:color w:val="010154"/>
          <w:sz w:val="18"/>
          <w:szCs w:val="18"/>
          <w:lang w:eastAsia="nl-BE"/>
        </w:rPr>
        <w:t xml:space="preserve"> op reageert. Ten tweede hebben deze negatieve interacties tussen ouder en kind negatieve gevolgen voor de zelfontwikkeling van het kind. De ontwikkeling van een gevoel van basisvertrouwen wordt ondermijnd. Dit maakt het kind ook kwetsbaar in de interacties met andere personen (</w:t>
      </w:r>
      <w:r w:rsidRPr="00295132">
        <w:rPr>
          <w:rFonts w:ascii="Arial" w:eastAsia="Times New Roman" w:hAnsi="Arial" w:cs="Arial"/>
          <w:color w:val="010154"/>
          <w:sz w:val="18"/>
          <w:szCs w:val="18"/>
          <w:highlight w:val="red"/>
          <w:lang w:eastAsia="nl-BE"/>
        </w:rPr>
        <w:t>Vliegen, Meurs &amp; Cluckers</w:t>
      </w:r>
      <w:r w:rsidRPr="006B20EB">
        <w:rPr>
          <w:rFonts w:ascii="Arial" w:eastAsia="Times New Roman" w:hAnsi="Arial" w:cs="Arial"/>
          <w:color w:val="010154"/>
          <w:sz w:val="18"/>
          <w:szCs w:val="18"/>
          <w:lang w:eastAsia="nl-BE"/>
        </w:rPr>
        <w:t>, 2005).</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lastRenderedPageBreak/>
        <w:t>Mechanisme 4: Blootstelling aan een stressrijke omgeving</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zijn niet uitsluitend blootgesteld aan de depressie van hun moeder. De context waarin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leven omvat ook ruimere stressfactoren die bijdragen tot de ontwikkeling van </w:t>
      </w:r>
      <w:r w:rsidRPr="00295132">
        <w:rPr>
          <w:rFonts w:ascii="Arial" w:eastAsia="Times New Roman" w:hAnsi="Arial" w:cs="Arial"/>
          <w:color w:val="010154"/>
          <w:sz w:val="18"/>
          <w:szCs w:val="18"/>
          <w:highlight w:val="magenta"/>
          <w:lang w:eastAsia="nl-BE"/>
        </w:rPr>
        <w:t>psychopathologie</w:t>
      </w:r>
      <w:r w:rsidRPr="006B20EB">
        <w:rPr>
          <w:rFonts w:ascii="Arial" w:eastAsia="Times New Roman" w:hAnsi="Arial" w:cs="Arial"/>
          <w:color w:val="010154"/>
          <w:sz w:val="18"/>
          <w:szCs w:val="18"/>
          <w:lang w:eastAsia="nl-BE"/>
        </w:rPr>
        <w:t xml:space="preserve">. De blootstelling aan dergelijke stressoren zou kunnen </w:t>
      </w:r>
      <w:r w:rsidRPr="00295132">
        <w:rPr>
          <w:rFonts w:ascii="Arial" w:eastAsia="Times New Roman" w:hAnsi="Arial" w:cs="Arial"/>
          <w:color w:val="010154"/>
          <w:sz w:val="18"/>
          <w:szCs w:val="18"/>
          <w:highlight w:val="magenta"/>
          <w:lang w:eastAsia="nl-BE"/>
        </w:rPr>
        <w:t>mediëren</w:t>
      </w:r>
      <w:r w:rsidRPr="006B20EB">
        <w:rPr>
          <w:rFonts w:ascii="Arial" w:eastAsia="Times New Roman" w:hAnsi="Arial" w:cs="Arial"/>
          <w:color w:val="010154"/>
          <w:sz w:val="18"/>
          <w:szCs w:val="18"/>
          <w:lang w:eastAsia="nl-BE"/>
        </w:rPr>
        <w:t xml:space="preserve"> tussen depressie bij de moeder en psychopathologie bij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295132">
        <w:rPr>
          <w:rFonts w:ascii="Arial" w:eastAsia="Times New Roman" w:hAnsi="Arial" w:cs="Arial"/>
          <w:color w:val="010154"/>
          <w:sz w:val="18"/>
          <w:szCs w:val="18"/>
          <w:highlight w:val="red"/>
          <w:lang w:eastAsia="nl-BE"/>
        </w:rPr>
        <w:t>Hammen</w:t>
      </w:r>
      <w:r w:rsidRPr="006B20EB">
        <w:rPr>
          <w:rFonts w:ascii="Arial" w:eastAsia="Times New Roman" w:hAnsi="Arial" w:cs="Arial"/>
          <w:color w:val="010154"/>
          <w:sz w:val="18"/>
          <w:szCs w:val="18"/>
          <w:lang w:eastAsia="nl-BE"/>
        </w:rPr>
        <w:t xml:space="preserve"> en collega’s vonden volgens Goodman en Gotlib (1999) dat gezinnen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hogere stressniveaus rapporteren dan gezinnen met somatisch zieke moeders en gezonde moeders, en wel op het gebied van huwelijks- en sociale relaties, werk, financiën en relaties met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uit gezinnen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melden meer episodische én chronische stressoren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gezonde moeders (Hammen, 1991).</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Huwelijksconflicten van de ouders blijken tot </w:t>
      </w:r>
      <w:r w:rsidRPr="00295132">
        <w:rPr>
          <w:rFonts w:ascii="Arial" w:eastAsia="Times New Roman" w:hAnsi="Arial" w:cs="Arial"/>
          <w:color w:val="010154"/>
          <w:sz w:val="18"/>
          <w:szCs w:val="18"/>
          <w:highlight w:val="magenta"/>
          <w:lang w:eastAsia="nl-BE"/>
        </w:rPr>
        <w:t>pervasieve</w:t>
      </w:r>
      <w:r w:rsidRPr="006B20EB">
        <w:rPr>
          <w:rFonts w:ascii="Arial" w:eastAsia="Times New Roman" w:hAnsi="Arial" w:cs="Arial"/>
          <w:color w:val="010154"/>
          <w:sz w:val="18"/>
          <w:szCs w:val="18"/>
          <w:lang w:eastAsia="nl-BE"/>
        </w:rPr>
        <w:t xml:space="preserve"> stress te leiden. </w:t>
      </w:r>
      <w:r w:rsidRPr="00295132">
        <w:rPr>
          <w:rFonts w:ascii="Arial" w:eastAsia="Times New Roman" w:hAnsi="Arial" w:cs="Arial"/>
          <w:color w:val="010154"/>
          <w:sz w:val="18"/>
          <w:szCs w:val="18"/>
          <w:highlight w:val="red"/>
          <w:lang w:eastAsia="nl-BE"/>
        </w:rPr>
        <w:t>Gotlib en Beach</w:t>
      </w:r>
      <w:r w:rsidRPr="006B20EB">
        <w:rPr>
          <w:rFonts w:ascii="Arial" w:eastAsia="Times New Roman" w:hAnsi="Arial" w:cs="Arial"/>
          <w:color w:val="010154"/>
          <w:sz w:val="18"/>
          <w:szCs w:val="18"/>
          <w:lang w:eastAsia="nl-BE"/>
        </w:rPr>
        <w:t xml:space="preserve"> (besproken in Goodman &amp; Gotlib, 1999) vonden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meer met huwelijksconflicten geconfronteerd worden. Gotlib en collega’s (</w:t>
      </w:r>
      <w:r w:rsidRPr="00295132">
        <w:rPr>
          <w:rFonts w:ascii="Arial" w:eastAsia="Times New Roman" w:hAnsi="Arial" w:cs="Arial"/>
          <w:color w:val="010154"/>
          <w:sz w:val="18"/>
          <w:szCs w:val="18"/>
          <w:highlight w:val="red"/>
          <w:lang w:eastAsia="nl-BE"/>
        </w:rPr>
        <w:t>Gotlib &amp; Avison</w:t>
      </w:r>
      <w:r w:rsidRPr="006B20EB">
        <w:rPr>
          <w:rFonts w:ascii="Arial" w:eastAsia="Times New Roman" w:hAnsi="Arial" w:cs="Arial"/>
          <w:color w:val="010154"/>
          <w:sz w:val="18"/>
          <w:szCs w:val="18"/>
          <w:lang w:eastAsia="nl-BE"/>
        </w:rPr>
        <w:t xml:space="preserve">, 1993; </w:t>
      </w:r>
      <w:r w:rsidRPr="00295132">
        <w:rPr>
          <w:rFonts w:ascii="Arial" w:eastAsia="Times New Roman" w:hAnsi="Arial" w:cs="Arial"/>
          <w:color w:val="010154"/>
          <w:sz w:val="18"/>
          <w:szCs w:val="18"/>
          <w:highlight w:val="red"/>
          <w:lang w:eastAsia="nl-BE"/>
        </w:rPr>
        <w:t>Gotlib &amp; Lee</w:t>
      </w:r>
      <w:r w:rsidRPr="006B20EB">
        <w:rPr>
          <w:rFonts w:ascii="Arial" w:eastAsia="Times New Roman" w:hAnsi="Arial" w:cs="Arial"/>
          <w:color w:val="010154"/>
          <w:sz w:val="18"/>
          <w:szCs w:val="18"/>
          <w:lang w:eastAsia="nl-BE"/>
        </w:rPr>
        <w:t xml:space="preserve">, 1990) stellen in navolging van </w:t>
      </w:r>
      <w:r w:rsidRPr="00295132">
        <w:rPr>
          <w:rFonts w:ascii="Arial" w:eastAsia="Times New Roman" w:hAnsi="Arial" w:cs="Arial"/>
          <w:color w:val="010154"/>
          <w:sz w:val="18"/>
          <w:szCs w:val="18"/>
          <w:highlight w:val="red"/>
          <w:lang w:eastAsia="nl-BE"/>
        </w:rPr>
        <w:t>Cox, Puckering, Pound en Mills</w:t>
      </w:r>
      <w:r w:rsidRPr="006B20EB">
        <w:rPr>
          <w:rFonts w:ascii="Arial" w:eastAsia="Times New Roman" w:hAnsi="Arial" w:cs="Arial"/>
          <w:color w:val="010154"/>
          <w:sz w:val="18"/>
          <w:szCs w:val="18"/>
          <w:lang w:eastAsia="nl-BE"/>
        </w:rPr>
        <w:t xml:space="preserve"> (1987) dat huwelijksproblemen mediëren tussen depressie en functioneren van het kind. Ook is gebleken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meer verlies, separatie en interpersoonlijke conflicten hebben meegemaakt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295132">
        <w:rPr>
          <w:rFonts w:ascii="Arial" w:eastAsia="Times New Roman" w:hAnsi="Arial" w:cs="Arial"/>
          <w:color w:val="010154"/>
          <w:sz w:val="18"/>
          <w:szCs w:val="18"/>
          <w:highlight w:val="red"/>
          <w:lang w:eastAsia="nl-BE"/>
        </w:rPr>
        <w:t>Monroe, Rohde, Seeley &amp; Lewinsohn</w:t>
      </w:r>
      <w:r w:rsidRPr="006B20EB">
        <w:rPr>
          <w:rFonts w:ascii="Arial" w:eastAsia="Times New Roman" w:hAnsi="Arial" w:cs="Arial"/>
          <w:color w:val="010154"/>
          <w:sz w:val="18"/>
          <w:szCs w:val="18"/>
          <w:lang w:eastAsia="nl-BE"/>
        </w:rPr>
        <w:t xml:space="preserve">, 1999). Bovendien werden in de levensgeschiedenis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meer verwaarlozing, mishandeling en ouderlijke conflicten vastgesteld dan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295132">
        <w:rPr>
          <w:rFonts w:ascii="Arial" w:eastAsia="Times New Roman" w:hAnsi="Arial" w:cs="Arial"/>
          <w:color w:val="010154"/>
          <w:sz w:val="18"/>
          <w:szCs w:val="18"/>
          <w:highlight w:val="red"/>
          <w:lang w:eastAsia="nl-BE"/>
        </w:rPr>
        <w:t>Garber &amp; Flynn</w:t>
      </w:r>
      <w:r w:rsidRPr="006B20EB">
        <w:rPr>
          <w:rFonts w:ascii="Arial" w:eastAsia="Times New Roman" w:hAnsi="Arial" w:cs="Arial"/>
          <w:color w:val="010154"/>
          <w:sz w:val="18"/>
          <w:szCs w:val="18"/>
          <w:lang w:eastAsia="nl-BE"/>
        </w:rPr>
        <w:t>, 2001).</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Samengevat zijn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niet enkel blootgesteld aan de depressie van hun moeder, maar ook aan een meer stresserende omgeving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Bovendien is aangetoond dat stressrijke levensgebeurtenissen de kans op depressie bij het kind verhogen. Ondanks de </w:t>
      </w:r>
      <w:r w:rsidRPr="00295132">
        <w:rPr>
          <w:rFonts w:ascii="Arial" w:eastAsia="Times New Roman" w:hAnsi="Arial" w:cs="Arial"/>
          <w:color w:val="010154"/>
          <w:sz w:val="18"/>
          <w:szCs w:val="18"/>
          <w:highlight w:val="magenta"/>
          <w:lang w:eastAsia="nl-BE"/>
        </w:rPr>
        <w:t>consistentie</w:t>
      </w:r>
      <w:r w:rsidRPr="006B20EB">
        <w:rPr>
          <w:rFonts w:ascii="Arial" w:eastAsia="Times New Roman" w:hAnsi="Arial" w:cs="Arial"/>
          <w:color w:val="010154"/>
          <w:sz w:val="18"/>
          <w:szCs w:val="18"/>
          <w:lang w:eastAsia="nl-BE"/>
        </w:rPr>
        <w:t xml:space="preserve"> van deze bevindingen is er weinig specifiek onderzoek naar de oorzakelijke rol van stress en van contextvariabelen in het verband tussen depressie van de moeder en psychopathologie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Weinig onderzoekers hebben contextvariabelen betrokken in hun onderzoek naar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Een potentieel risico is dat op die manier het specifieke effect van de depressie van moeder op de moeilijkheden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overschat wordt. Het is goed mogelijk dat chronische stress beschouwd moet worden als een aparte en belangrijke predictor van het ontwikkelingsverloop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295132">
        <w:rPr>
          <w:rFonts w:ascii="Arial" w:eastAsia="Times New Roman" w:hAnsi="Arial" w:cs="Arial"/>
          <w:color w:val="010154"/>
          <w:sz w:val="18"/>
          <w:szCs w:val="18"/>
          <w:highlight w:val="red"/>
          <w:lang w:eastAsia="nl-BE"/>
        </w:rPr>
        <w:t>Hammen,</w:t>
      </w:r>
      <w:r w:rsidRPr="006B20EB">
        <w:rPr>
          <w:rFonts w:ascii="Arial" w:eastAsia="Times New Roman" w:hAnsi="Arial" w:cs="Arial"/>
          <w:color w:val="010154"/>
          <w:sz w:val="18"/>
          <w:szCs w:val="18"/>
          <w:lang w:eastAsia="nl-BE"/>
        </w:rPr>
        <w:t xml:space="preserve"> 1991).</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4" w:name="N100E9"/>
      <w:r w:rsidRPr="006B20EB">
        <w:rPr>
          <w:rFonts w:ascii="Arial" w:eastAsia="Times New Roman" w:hAnsi="Arial" w:cs="Arial"/>
          <w:b/>
          <w:bCs/>
          <w:color w:val="000448"/>
          <w:sz w:val="27"/>
          <w:szCs w:val="27"/>
          <w:lang w:eastAsia="nl-BE"/>
        </w:rPr>
        <w:t>Moderatoren</w:t>
      </w:r>
    </w:p>
    <w:bookmarkEnd w:id="4"/>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Goodman en Gotlib bespreken drie belangrijke moderatoren die van invloed kunnen zijn op het verband tussen depressie bij de moeder en pathologie bij het kind: de relatie met de vader; het verloop en het moment van de depressie van moeder; en de kindkarakteristieken. Deze moderatoren helpen te verklaren wanneer en in welke omstandigheden de depressie van moeder sterker verbonden is met een minder gunstige ontwikkeling bij het kind.</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1: Beschikbaarheid en mentale gezondheid van de vader</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Pathologie of algehele afwezigheid van de vader verhoogt het risico van psychopathologie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terwijl een gezonde, betrokken en steunende vader een beschermende invloed heeft.</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 onderzoek</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De literatuur schenkt weinig aandacht aan de rol van gezonde volwassenen in het leven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De meeste onderzoeken die vaders betrekken, onderzochten hun aandeel in het licht van de </w:t>
      </w:r>
      <w:r w:rsidRPr="006B20EB">
        <w:rPr>
          <w:rFonts w:ascii="Arial" w:eastAsia="Times New Roman" w:hAnsi="Arial" w:cs="Arial"/>
          <w:i/>
          <w:iCs/>
          <w:color w:val="010154"/>
          <w:sz w:val="18"/>
          <w:szCs w:val="18"/>
          <w:lang w:eastAsia="nl-BE"/>
        </w:rPr>
        <w:t>assortative mating</w:t>
      </w:r>
      <w:r w:rsidRPr="006B20EB">
        <w:rPr>
          <w:rFonts w:ascii="Arial" w:eastAsia="Times New Roman" w:hAnsi="Arial" w:cs="Arial"/>
          <w:color w:val="010154"/>
          <w:sz w:val="18"/>
          <w:szCs w:val="18"/>
          <w:lang w:eastAsia="nl-BE"/>
        </w:rPr>
        <w:t xml:space="preserve">-hypothese: mensen zijn geneigd een partner te zoeken die enigszins op hen lijkt. In het geval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betekent </w:t>
      </w:r>
      <w:r w:rsidRPr="006B20EB">
        <w:rPr>
          <w:rFonts w:ascii="Arial" w:eastAsia="Times New Roman" w:hAnsi="Arial" w:cs="Arial"/>
          <w:i/>
          <w:iCs/>
          <w:color w:val="010154"/>
          <w:sz w:val="18"/>
          <w:szCs w:val="18"/>
          <w:lang w:eastAsia="nl-BE"/>
        </w:rPr>
        <w:t>assortative mating</w:t>
      </w:r>
      <w:r w:rsidRPr="006B20EB">
        <w:rPr>
          <w:rFonts w:ascii="Arial" w:eastAsia="Times New Roman" w:hAnsi="Arial" w:cs="Arial"/>
          <w:color w:val="010154"/>
          <w:sz w:val="18"/>
          <w:szCs w:val="18"/>
          <w:lang w:eastAsia="nl-BE"/>
        </w:rPr>
        <w:t xml:space="preserve"> dat zij als partner iemand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stoornis of andere vorm van pathologie kiest (Gotlib &amp; Hammen, 1992). Als deze hypothese klopt, zouden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vaak een vader hebben met emotionele problematiek. De </w:t>
      </w:r>
      <w:r w:rsidRPr="006B20EB">
        <w:rPr>
          <w:rFonts w:ascii="Arial" w:eastAsia="Times New Roman" w:hAnsi="Arial" w:cs="Arial"/>
          <w:i/>
          <w:iCs/>
          <w:color w:val="010154"/>
          <w:sz w:val="18"/>
          <w:szCs w:val="18"/>
          <w:lang w:eastAsia="nl-BE"/>
        </w:rPr>
        <w:t>assortative mating</w:t>
      </w:r>
      <w:r w:rsidRPr="006B20EB">
        <w:rPr>
          <w:rFonts w:ascii="Arial" w:eastAsia="Times New Roman" w:hAnsi="Arial" w:cs="Arial"/>
          <w:color w:val="010154"/>
          <w:sz w:val="18"/>
          <w:szCs w:val="18"/>
          <w:lang w:eastAsia="nl-BE"/>
        </w:rPr>
        <w:t xml:space="preserve">-hypothese wordt ook verondersteld op te gaan voor het volledige sociale netwerk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(Weinberg &amp; Tronick, 1997). Op deze manier zou het effect van de depressie van de moeder op het kind versterkt worden.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Eiden en Leonard (1996) vonden dat het functioneren van de vader het verband tussen de depressie van de moeder en het functioneren van het kind kan modereren. Carro, Grant, Gotlib en Compas (1993) onderzochten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kenmerken bij moeder en vader één maand na de geboorte van hun kind als risico- en protectieve factoren voor de problemen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op 2- en 3-jarige leeftijd. Hieruit blijkt dat depressie van de vader de symptomen van de moeder versterkt. In een gelijkaardige studie constateerden Hossain en anderen (1994) dat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vaders meer positieve interacties vertoonden met hun 3 tot 6 maanden oude zuigelingen dan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sluit aan bij de bevindingen van Hops en anderen (1987) bij oudere </w:t>
      </w:r>
      <w:r w:rsidRPr="006B20EB">
        <w:rPr>
          <w:rFonts w:ascii="Arial" w:eastAsia="Times New Roman" w:hAnsi="Arial" w:cs="Arial"/>
          <w:color w:val="010154"/>
          <w:sz w:val="18"/>
          <w:szCs w:val="18"/>
          <w:shd w:val="clear" w:color="auto" w:fill="FFFF00"/>
          <w:lang w:eastAsia="nl-BE"/>
        </w:rPr>
        <w:lastRenderedPageBreak/>
        <w:t>kinderen</w:t>
      </w:r>
      <w:r w:rsidRPr="006B20EB">
        <w:rPr>
          <w:rFonts w:ascii="Arial" w:eastAsia="Times New Roman" w:hAnsi="Arial" w:cs="Arial"/>
          <w:color w:val="010154"/>
          <w:sz w:val="18"/>
          <w:szCs w:val="18"/>
          <w:lang w:eastAsia="nl-BE"/>
        </w:rPr>
        <w:t xml:space="preserve"> (3 tot 16 jaar). De gezonde vaders scoorden significant hoger dan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schalen van affectieve toestanden, gelaatsexpressies, vocalisaties en spel.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vertoonden kwalitatief rijkere interacties met hun vader dan met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Deze resultaten suggereren dat partners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vrouwen het negatieve gedrag van hun vrouwen trachten te compenseren.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2: Tijdstip en verloop van de depressie van moeder</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Naarmate het kind jonger is, zal de depressie van moeder een sterkere en negatievere invloed hebben. De immense ontwikkeling van de vroege fysiologische, affectieve en cognitieve ontwikkeling impliceert dat verstoringen op zeer jonge leeftijd gevolgen hebben voor de latere ontwikkeling. Een depressie kan ervoor zorgen dat de moeder belemmerd wordt in de noodzakelijke regulerende begeleiding van spanningen en affecten van haar kind. Ten tweede moet men rekening houden met het verloop van de depressie van de moeder. Hoewel het waarschijnlijk is dat de depressie van de moeder met de tijd afneemt, is er weinig kennis over de mate waarin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herstellen van de negatieve effecten van de depressie op fysiologisch, affectief, cognitief en gedragsvlak na herstel van de moeder. Het is de vraag of gedragspatronen, die adaptief waren in het omgaan met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zich generaliseren naar andere contexten waar dit gedrag niet meer adaptief is. Een chronischer verloop van depressie zal waarschijnlijk een negatievere invloed hebben dan een enkele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 Belangrijk hierbij is echter op te merken dat ongeveer 80%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hervalt in de depressie (Belsher &amp; Costello, 1988).</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 onderzoek</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is voorlopig nog maar weinig empirische steun voor deze moderator. Er zijn geen onderzoeken die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vergeleken die varieerden in de leeftijd waarop ze voor het eerst met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in contact kwamen. Er is weinig onderzoek dat nagaat wat de invloed van een chronisch of episodisch verloop van de depressie van de moeder op het kind is. Wel stelden Campbell en Cohn (1997) vast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chronisch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minder goed ontwikkelden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moeders met een episodisch verlopende depressie. Field (1992) merkte op dat het functioneren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verbeterde naarmate de depressie van de moeder verdween en de negativiteit in de familie daalde. Cox en anderen (1987) constateerden echter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gedragsproblemen blijven hebben, ook na het herstel van de moeder. Ten slotte moeten we rekening houden met de mogelijkheid dat verstoringen in het ouderschap bij de moeder kunnen blijven bestaan, ondanks het verdwijnen van de depressie. Consistent hiermee vonden Stein en anderen (1991) dat moeders bij wie de depressie verdwenen was, minder affectieve communicatie bleven hebben met hun (19 maanden oude) peuters dan moeders die geen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episodes kenden in het verleden. Campbell en Cohn (1997) observeerden daarentegen geen disfunctionele kwaliteiten meer van de moeder-kindinteractie bij moeders die niet langer klinisch depressief waren, ook al bleven ze wel lichte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symptomen vertonen.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3: Temperament, geslacht, intellectuele en sociaal-cognitieve vaardigheden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Kindkenmerken zoals temperament, geslacht en intellectuele en sociaal-cognitieve vaardigheden zijn van invloed op het verband tussen depressie bij moeder en problematische kinderontwikkeling.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variëren in stressbestendigheid of copingstijlen: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een lage gevoeligheid voor verandering, hoge drempels voor stimulatie en een flexibele responsstijl vergen minder van hun ouders en zijn daardoor ook minder stresserend voor hun kwetsbare ouders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die niet over deze copingstijlen beschikken. Deze individuele verschillen zijn van invloed op de effecten die de depressie van moeder heeft op de ontwikkeling van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Empirische steun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is geen onderzoek dat de mogelijke rol van temperament steunt. Cutrona en Troutman (1986) merkten wel op dat de perceptie van moeders die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als moeilijk handelbaar beschouwden, verbonden is met hun niveau van depressie. De bevindingen over geslachtsverschillen en psychiatrische problemen zijn verdeeld. Hammen (1991) vond bijvoorbeeld geen significante verschillen in psychopathologie tussen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verschillend geslacht. In onderzoek waarin dergelijke verschillen wel werden gevonden, komen meisjes er de ene keer slechter uit dan jongens (Hops, 1996), terwijl andere onderzoekers vinden dat jongens minder goed functioneren dan meisjes (Murray, Fiori-Cowley, Hooper &amp; Cooper, 1996). Jongens lopen een groter risico dan meisjes om stoornissen in het gedrag en emotioneel functioneren te ontwikkelen (Rutter &amp; Quinton, 1984), hoewel dit patroon kan omdraaien tijdens de adolescentie (Petersen, 1988). Hankin en Abramson (1999) vonden dat meisjes vanaf de leeftijd van 13 jaar tweemaal zo kwetsbaar zijn voor depressie dan jongens. Wanneer echter met comorbiditeit met andere internaliserende en externaliserende stoornissen rekening wordt gehouden, zijn de geslachtsverschillen minder duidelijk. In de prepubertaire fase is het aantal depressies bij meisjes en jongens ongeveer gelijk (Garber &amp; Flynn, 2001), maar volgens De Wit (1997) is de prevalentie hoger bij jongens. Wellicht </w:t>
      </w:r>
      <w:r w:rsidRPr="006B20EB">
        <w:rPr>
          <w:rFonts w:ascii="Arial" w:eastAsia="Times New Roman" w:hAnsi="Arial" w:cs="Arial"/>
          <w:color w:val="010154"/>
          <w:sz w:val="18"/>
          <w:szCs w:val="18"/>
          <w:lang w:eastAsia="nl-BE"/>
        </w:rPr>
        <w:lastRenderedPageBreak/>
        <w:t>wordt een depressie bij jongens in de puberteit niet herkend doordat deze zich uit in symptomen als irritatie, moeilijk gedrag, hyperactiviteit, leerproblemen en zelfs gedragsstoornissen (Blatt, 2004).</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zijn verschillende modellen nodig om het differentiële risico van zonen en dochters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te begrijpen. Volgens Goodman en Gotlib (1999) suggereert onderzoek van Hay (1997) dat jongens kwetsbaarder zijn dan meisjes voor de niet-contingente responsiviteit en het negatieve affect van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kan ook worden afgeleid uit de bevinding van Murray (1992) dat jongens vaker onveilig gehecht zijn. Klimes-Dougan en Bolger (1998) vonden dat zonen en dochters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verschillende copingstrategieën gebruiken. Meisjes gebruiken meer interpersoonlijk gerichte copingstrategieën, zoals steun geven aan de moeder of steun zoeken van anderen. Dit verantwoordelijkheidsgevoel voor de depressie van moeder, dat sterker is bij meisjes dan bij jongens, kan ervoor zorgen dat meisjes kwetsbaarder zijn voor internaliserende stoornissen.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laatste mogelijke moderator is de intelligentie of het niveau van sociaal-cognitieve vaardigheden van het kind.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zijn beter beschermd tegen negatieve gevolgen wanneer ze intelligenter zijn (Radke-Yarrow &amp; Sherman, 1990) of betere sociaal-cognitieve vaardigheden hebben (Downey &amp; Walker, 1989).</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5" w:name="N1012E"/>
      <w:r w:rsidRPr="006B20EB">
        <w:rPr>
          <w:rFonts w:ascii="Arial" w:eastAsia="Times New Roman" w:hAnsi="Arial" w:cs="Arial"/>
          <w:b/>
          <w:bCs/>
          <w:color w:val="000448"/>
          <w:sz w:val="27"/>
          <w:szCs w:val="27"/>
          <w:lang w:eastAsia="nl-BE"/>
        </w:rPr>
        <w:t>Reflecties bij het model</w:t>
      </w:r>
    </w:p>
    <w:bookmarkEnd w:id="5"/>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Waar theoretici zich vroeger concentreerden op één bepaald mechanisme van hoe de depressie van de moeder de ontwikkeling van het kind beïnvloedt (biologisch versus psychosociaal functioneren), worden biologische en omgevingsprocessen nu beschouwd als een dynamisch samenspel (Cicchetti &amp; Toth, 1998; Zahn-Wachsler, 1996). In deze evolutie kan men het model van Goodman en Gotlib situeren. Dergelijke complexe modellen zijn moeilijker te testen, doordat metingen en onderzoeksontwerpen ingewikkelder worden (Goodman &amp; Gotlib, 1999). Dit is volgens ons een belangrijke uitdaging voor toekomstig onderzoek. We vonden geen onderzoeken die het model specifiek toepasten of die het evalueerden tegenover andere modellen. We kunnen dus stellen dat het model niet </w:t>
      </w:r>
      <w:r w:rsidRPr="006B20EB">
        <w:rPr>
          <w:rFonts w:ascii="Arial" w:eastAsia="Times New Roman" w:hAnsi="Arial" w:cs="Arial"/>
          <w:i/>
          <w:iCs/>
          <w:color w:val="010154"/>
          <w:sz w:val="18"/>
          <w:szCs w:val="18"/>
          <w:lang w:eastAsia="nl-BE"/>
        </w:rPr>
        <w:t>evidence-based</w:t>
      </w:r>
      <w:r w:rsidRPr="006B20EB">
        <w:rPr>
          <w:rFonts w:ascii="Arial" w:eastAsia="Times New Roman" w:hAnsi="Arial" w:cs="Arial"/>
          <w:color w:val="010154"/>
          <w:sz w:val="18"/>
          <w:szCs w:val="18"/>
          <w:lang w:eastAsia="nl-BE"/>
        </w:rPr>
        <w:t xml:space="preserve"> is; toch vinden wij het in de praktijk voor de clinicus heel bruikbaar (zie de volgende paragraaf).</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Het gepresenteerde model houdt rekening met het ontwikkelingsmoment waarop het kind geconfronteerd wordt met de depressie van moeder. Er is aandacht voor de taken die het kind op dat moment meester moet zijn. Dit ontwikkelingsperspectief ontbreekt vaak in het onderzoek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Bovendien is er in het model aandacht voor de rol van wederzijdse en transactionele relaties in gezinnen. Niet alleen de ouder beïnvloedt het kind, maar anderzijds hebben kindkenmerken een krachtige invloed op het ontwikkelingsverloop, de gezinsinteracties en het ontstaan van psychopathologie.</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In een model dat zo uitputtend tracht te zijn missen we wel de aandacht voor het ruimere sociale netwerk en het belang van sociale steun. Zo duidt Bronfenbrenner (2002) zes niveaus aan in de context van het kind die elk van belang zijn opdat de baby zijn genetisch potentieel kan realiseren. Ten eerste is er het niveau van de complexe, wederzijds contingente interactie met een of meer volwassenen, met wie de baby een krachtige emotionele gehechtheidsrelatie aangaat. In het model van Goodman en Gotlib is dit de dyadische interactie tussen de baby en zijn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Ten tweede heeft het kind nood aan een betrokken derde volwassene, die de zorgfiguur bewondert, liefheeft en aanmoedigt in betrokkenheid bij het kind. Dit is in het model van Goodman en Gotlib de vader, die van invloed is op het verband tussen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en de ontwikkeling van het kind. Ten derde blijkt dat de relatie tussen een zorgfiguur en een kind de ontwikkeling bevordert voor zover deze relatie een hoge graad van continuïteit kent en relatief vrij is van breuken en stressfactoren. Zo zal een eventuele ziekenhuisopname van moeder een breuk in de interactie teweegbrengen. Discontinuïteiten in de ontwikkeling van het kind treden ook op als de moeder fysiek wel beschikbaar is, maar mentaal afwezig en gepreoccupeerd is. Ten vierde is er nood aan betrokkenheid bij het kind door ‘ruimere’ instituties, zoals Kind en gezin</w:t>
      </w:r>
      <w:r w:rsidRPr="006B20EB">
        <w:rPr>
          <w:rFonts w:ascii="Arial" w:eastAsia="Times New Roman" w:hAnsi="Arial" w:cs="Arial"/>
          <w:noProof/>
          <w:color w:val="0000FF"/>
          <w:sz w:val="18"/>
          <w:szCs w:val="18"/>
          <w:lang w:val="en-US" w:eastAsia="nl-NL"/>
        </w:rPr>
        <w:drawing>
          <wp:inline distT="0" distB="0" distL="0" distR="0" wp14:anchorId="09E71648" wp14:editId="014E6F46">
            <wp:extent cx="171450" cy="152400"/>
            <wp:effectExtent l="0" t="0" r="0" b="0"/>
            <wp:docPr id="6" name="Afbeelding 6" descr="v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n">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de kinderopvang, opvoedings- en gezinsondersteunende diensten en centra voor kinderzorg, die net als de ouders belang hechten aan ‘zich goed ontwikkelende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en ten vijfde is de uitwisseling tussen het gezin en deze andere instituties van belang. Ten zesde is er het niveau van de maatschappelijke beleidslijnen die ontwikkeling en gezinsleven ondersteunen. Goodman en Gotlib hebben voor de invloed van de laatste drie niveaus in hun model geen plaats ingeruimd.</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Ten slotte biedt het model een belangrijke aanzet voor toekomstig theoretisch en empirisch onderzoek. Op die manier kunnen preventieve en therapeutische programma’s nog beter onderbouwd worden.</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6" w:name="N10143"/>
      <w:r w:rsidRPr="006B20EB">
        <w:rPr>
          <w:rFonts w:ascii="Arial" w:eastAsia="Times New Roman" w:hAnsi="Arial" w:cs="Arial"/>
          <w:b/>
          <w:bCs/>
          <w:color w:val="000448"/>
          <w:sz w:val="27"/>
          <w:szCs w:val="27"/>
          <w:lang w:eastAsia="nl-BE"/>
        </w:rPr>
        <w:t>Klinische relevantie van het model</w:t>
      </w:r>
    </w:p>
    <w:bookmarkEnd w:id="6"/>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Het model van Goodman en Gotlib biedt de clinicus een geïntegreerde leidraad om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moeder-kinddyade te begrijpen en om gericht te interveniëren. We denken hier bijvoorbeeld aan de wijze waarop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bepaalde gedragingen van hun kind foutief interpreteren (mechanisme 3). Ook vermijden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de omgang met haar vaak het oogcontact en/of ze weren het contact af.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kunnen dit interpreteren als ‘Zie, mijn kind wil niet naar mij kijken’ (Vliegen, 2005) of ‘Mijn baby houdt niet van mij’ (Reck en anderen, 2004). Bovendien focust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vaak op de negatieve aspecten van de relatie en ziet ze de positieve reacties van de baby vaker over het hoofd. Op die manier ontstaat een vicieuze cirkel, waarin het gedrag van de moeder dat van het kind bekrachtigt en omgekeerd. Een op video opgenomen moeder-kindinteractie samen met de betrokken moeder herbekijken en bespreken, kan hier een belangrijke therapeutische uitweg bieden (Beebe, 2003; McDonough, 2000; Reck en anderen, 2004; Vliegen, 2005). Van belang is daarbij bijzondere aandacht te besteden aan processen van afstemming, </w:t>
      </w:r>
      <w:r w:rsidRPr="006B20EB">
        <w:rPr>
          <w:rFonts w:ascii="Arial" w:eastAsia="Times New Roman" w:hAnsi="Arial" w:cs="Arial"/>
          <w:i/>
          <w:iCs/>
          <w:color w:val="010154"/>
          <w:sz w:val="18"/>
          <w:szCs w:val="18"/>
          <w:lang w:eastAsia="nl-BE"/>
        </w:rPr>
        <w:t>containment</w:t>
      </w:r>
      <w:r w:rsidRPr="006B20EB">
        <w:rPr>
          <w:rFonts w:ascii="Arial" w:eastAsia="Times New Roman" w:hAnsi="Arial" w:cs="Arial"/>
          <w:color w:val="010154"/>
          <w:sz w:val="18"/>
          <w:szCs w:val="18"/>
          <w:lang w:eastAsia="nl-BE"/>
        </w:rPr>
        <w:t xml:space="preserve"> en reflectief functioneren. Het is therapeutisch waardevol om de moeder te helpen de positieve </w:t>
      </w:r>
      <w:r w:rsidRPr="006B20EB">
        <w:rPr>
          <w:rFonts w:ascii="Arial" w:eastAsia="Times New Roman" w:hAnsi="Arial" w:cs="Arial"/>
          <w:color w:val="010154"/>
          <w:sz w:val="18"/>
          <w:szCs w:val="18"/>
          <w:lang w:eastAsia="nl-BE"/>
        </w:rPr>
        <w:lastRenderedPageBreak/>
        <w:t xml:space="preserve">momenten in de interactie te ervaren en om naar de ontwikkeling van haar kind te kijken. Dit kan de moeder helpen een grotere sensitieve responsiviteit te ontwikkelen, die op haar beurt een veilige gehechtheidsrelatie ten goede komt. In België krijgt deze moeder-kindinteractie bijzondere aandacht op sommige moeder-en-kindafdelingen van psychiatrische ziekenhuizen. Op deze afdelingen wordt veel aandacht geschonken aan het contact en de afstemming tussen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 Daarnaast wordt er ook aandacht geschonken aan het gezinssysteem en aan transgenerationele dynamieken. Dit laatste brengt ons bij het vierde mechanisme uit het model. Hiermee rekening houdende is het belangrijk oog te hebben voor allerlei stressoren in het leven van de moeder. Men kan bijvoorbeeld nagaan of er geen nood is aan echtpaar- of gezinstherapie, of aan begeleiding bij financiële moeilijkheden.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Men kan ook beschermend te werk gaan door bijvoorbeeld een vertrouwd, niet-depressief netwerk voor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en haar kind uit te bouwen (zie moderator 1). Interessant hierbij is onderzoek dat suggereert dat negatieve interacties met de moeder veralgemenen naar onbekende, maar niet naar andere vertrouwde, interactievere sociale partners (Martinez en anderen, 1996; Pelàez-Nogueras, Field, Cigales, Gonzales &amp; Clasky, 1994).</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Ten slotte biedt het model belangrijke aanknopingspunten voor preventie. Vanuit het derde mechanisme is het belang van vroegtijdige versterking en vermeerdering van positieve interacties duidelijk. In een preventief programma van Van Doesum, Hosman en Riksen-Walraven (2005) worden ouders en kind via huisbezoeken begeleid door een preventiewerker, met behulp van instructie, praktische en didactische ondersteuning, bekrachtiging van positieve interacties, </w:t>
      </w:r>
      <w:r w:rsidRPr="006B20EB">
        <w:rPr>
          <w:rFonts w:ascii="Arial" w:eastAsia="Times New Roman" w:hAnsi="Arial" w:cs="Arial"/>
          <w:i/>
          <w:iCs/>
          <w:color w:val="010154"/>
          <w:sz w:val="18"/>
          <w:szCs w:val="18"/>
          <w:lang w:eastAsia="nl-BE"/>
        </w:rPr>
        <w:t>modeling</w:t>
      </w:r>
      <w:r w:rsidRPr="006B20EB">
        <w:rPr>
          <w:rFonts w:ascii="Arial" w:eastAsia="Times New Roman" w:hAnsi="Arial" w:cs="Arial"/>
          <w:color w:val="010154"/>
          <w:sz w:val="18"/>
          <w:szCs w:val="18"/>
          <w:lang w:eastAsia="nl-BE"/>
        </w:rPr>
        <w:t xml:space="preserve"> en technieken uit de videohometraining. De verbetering van de relatie moeder-kind en de kwaliteit van de zorg is duidelijk zichtbaar.</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Vanuit het tweede mechanisme van het model kan gepleit worden voor nog vroegere preventieve acties. Zo vraagt Van den Bergh preventie nog vóór het kind is geboren (Vanclooster, 2005). Zij wil de zwangere vrouwen zo veel mogelijk van stress ontlasten. ‘Stress is immers niet alleen het probleem van de zwangere vrouw en haar partner, maar van de hele maatschappij’, aldus Van den Bergh (geciteerd door Vanclooster, 2005).</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7" w:name="N10157"/>
      <w:r w:rsidRPr="006B20EB">
        <w:rPr>
          <w:rFonts w:ascii="Arial" w:eastAsia="Times New Roman" w:hAnsi="Arial" w:cs="Arial"/>
          <w:b/>
          <w:bCs/>
          <w:color w:val="000448"/>
          <w:sz w:val="27"/>
          <w:szCs w:val="27"/>
          <w:lang w:eastAsia="nl-BE"/>
        </w:rPr>
        <w:t>Besluit</w:t>
      </w:r>
    </w:p>
    <w:bookmarkEnd w:id="7"/>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Waar de meeste literatuur over de effecten van de depressie slechts één bepaald aspect van het verband tussen de depressie van de moeder en de ontwikkeling van het kind bestudeerde, biedt het model van Goodman en Gotlib een breder, integratiever beeld van het overdrachtsrisico van de depressie. In het ontwikkelingsgerichte integratieve model worden mechanismen beschreven die de overdracht van depressie van moeders op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kunnen verklaren. Ook worden variabelen beschreven die de relatie tussen de depressie van de moeder en het functioneren van haar kind modereren. Goodman en Gotlib ontwikkelden dit model aan de hand van veel empirisch onderzoek. Onze aandacht ging daarbij vooral uit naar de vroegste band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Wat het mechanisme van de erfelijkheid van de depressie betreft, is er minder steun voor erfelijkheid bij depressie in de kindertijd dan bij depressie in de volwassenheid. Voor het tweede mechanisme, dat van de verstoringen in de aangeboren neuroregulatie, is er wel empirische steun, maar veel van het onderzoek is nieuw en dient gerepliceerd te worden. Wat betreft het derde mechanisme bestaat er weinig twijfel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gekenmerkt worden door negatieve affecten, cognities en gedragingen, waardoor ze niet in staat zijn tegemoet te komen aan de sociale en emotionele noden van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Er is weinig onderzoek over </w:t>
      </w:r>
      <w:r w:rsidRPr="006B20EB">
        <w:rPr>
          <w:rFonts w:ascii="Arial" w:eastAsia="Times New Roman" w:hAnsi="Arial" w:cs="Arial"/>
          <w:i/>
          <w:iCs/>
          <w:color w:val="010154"/>
          <w:sz w:val="18"/>
          <w:szCs w:val="18"/>
          <w:lang w:eastAsia="nl-BE"/>
        </w:rPr>
        <w:t>hoe</w:t>
      </w:r>
      <w:r w:rsidRPr="006B20EB">
        <w:rPr>
          <w:rFonts w:ascii="Arial" w:eastAsia="Times New Roman" w:hAnsi="Arial" w:cs="Arial"/>
          <w:color w:val="010154"/>
          <w:sz w:val="18"/>
          <w:szCs w:val="18"/>
          <w:lang w:eastAsia="nl-BE"/>
        </w:rPr>
        <w:t xml:space="preserve"> deze negatieve manier van voelen, denken en gedragen zorgt voor de ontwikkeling van depressie bij het kind. Toch is er evidentie dat dit negatieve functioneren van de moeders leidt tot een verhoogd risico van depressie bij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Ondanks de algemene bevinding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in een stressrijkere omgeving bevinden, is er weinig onderzoek dat de potentiële oorzakelijke rol van dit mechanisme bestudeert.</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komt steeds meer evidentie voor de belangrijke rol die de vader speelt in gezinnen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hetzij in het versterken van het risico, hetzij in het beschermen van het kind tegen het risico. Wij vonden geen onderzoek waarin nagegaan werd of vroege blootstelling aan de depressie van de moeder negatievere effecten heeft dan latere blootstelling. Wat het verloop van de depressie betreft, blijkt er uit het weinige follow-uponderzoek enig herstel te zijn, maar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functioneren niet zo goed als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die niet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te maken kregen. Onderzoek naar het effect van zowel het tijdstip als het verloop van de depressie van de moeder op de ontwikkeling van het kind is dan ook nodig. Vanuit een transactioneel en klinisch oogpunt zou men vermoeden dat temperament een belangrijke modererende rol speelt in de relatie tussen depressie van de moeder en disfunctioneren van het kind. Empirisch onderzoek heeft echter geen steun voor deze hypothese gevonden. Onderzoek naar de impact van geslacht leverde conflicterende resultaten op. Ook hier is er verder onderzoek nodig. Ten slotte lijkt zowel intelligentie als goed sociaal-cognitief functioneren het kind te beschermen tegen negatieve gevolgen.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Het grootste voordeel van het model van Goodman en Gotlib is dat het de clinicus handvatten biedt voor de praktijk. Bovendien kan men, door bijvoorbeeld op bepaalde mechanismen of moderatoren in te werken, de depressie van de moeder beïnvloeden en daardoor ook de ontwikkeling van het kind. Ten slotte biedt het model ook belangrijke aandachtspunten voor preventie. Waar het model echter in tekortschiet, is de aandacht voor het ruimere sociale netwerk en het belang van sociale steun.</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r w:rsidRPr="006B20EB">
        <w:rPr>
          <w:rFonts w:ascii="Arial" w:eastAsia="Times New Roman" w:hAnsi="Arial" w:cs="Arial"/>
          <w:b/>
          <w:bCs/>
          <w:color w:val="000448"/>
          <w:sz w:val="27"/>
          <w:szCs w:val="27"/>
          <w:lang w:eastAsia="nl-BE"/>
        </w:rPr>
        <w:t>Children of depressive mothers: Goodman and Gotlib’s integrative model</w:t>
      </w:r>
    </w:p>
    <w:p w:rsidR="00EC7167" w:rsidRPr="006B20EB" w:rsidRDefault="00EC7167" w:rsidP="00EC7167">
      <w:pPr>
        <w:spacing w:after="0" w:line="240" w:lineRule="auto"/>
        <w:rPr>
          <w:rFonts w:ascii="Arial" w:eastAsia="Times New Roman" w:hAnsi="Arial" w:cs="Arial"/>
          <w:b/>
          <w:bCs/>
          <w:color w:val="010154"/>
          <w:sz w:val="18"/>
          <w:szCs w:val="18"/>
          <w:lang w:eastAsia="nl-BE"/>
        </w:rPr>
      </w:pPr>
      <w:r w:rsidRPr="006B20EB">
        <w:rPr>
          <w:rFonts w:ascii="Arial" w:eastAsia="Times New Roman" w:hAnsi="Arial" w:cs="Arial"/>
          <w:b/>
          <w:bCs/>
          <w:color w:val="010154"/>
          <w:sz w:val="18"/>
          <w:szCs w:val="18"/>
          <w:lang w:eastAsia="nl-BE"/>
        </w:rPr>
        <w:lastRenderedPageBreak/>
        <w:t>Goodman and Gotlib’s model (1999) describes mechanisms explaining the transmission of risk from depressed mothers to their children. Factors that might moderate this risk are considered, too. This model tries to assemble both assumptions and empirical research. In this article we discuss this model critically and pay attention to what is clinically relevant.</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bookmarkStart w:id="8" w:name="N1016E"/>
      <w:r w:rsidRPr="006B20EB">
        <w:rPr>
          <w:rFonts w:ascii="Arial" w:eastAsia="Times New Roman" w:hAnsi="Arial" w:cs="Arial"/>
          <w:b/>
          <w:bCs/>
          <w:color w:val="000448"/>
          <w:sz w:val="24"/>
          <w:szCs w:val="24"/>
          <w:lang w:eastAsia="nl-BE"/>
        </w:rPr>
        <w:t>Literatuur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9" w:name="LB1"/>
            <w:bookmarkEnd w:id="8"/>
            <w:r w:rsidRPr="006B20EB">
              <w:rPr>
                <w:rFonts w:ascii="Arial" w:eastAsia="Times New Roman" w:hAnsi="Arial" w:cs="Arial"/>
                <w:color w:val="010154"/>
                <w:sz w:val="18"/>
                <w:szCs w:val="18"/>
                <w:lang w:eastAsia="nl-BE"/>
              </w:rPr>
              <w:t>1.</w:t>
            </w:r>
            <w:bookmarkEnd w:id="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Bakel, H. van, &amp; Riksen-Walraven, M. (2002). Parenting and development of one-year olds: links with parental, contextual, and child characteristics. </w:t>
            </w:r>
            <w:r w:rsidRPr="006B20EB">
              <w:rPr>
                <w:rFonts w:ascii="Arial" w:eastAsia="Times New Roman" w:hAnsi="Arial" w:cs="Arial"/>
                <w:i/>
                <w:iCs/>
                <w:color w:val="010154"/>
                <w:sz w:val="18"/>
                <w:szCs w:val="18"/>
                <w:lang w:eastAsia="nl-BE"/>
              </w:rPr>
              <w:t>Child Development, 73</w:t>
            </w:r>
            <w:r w:rsidRPr="006B20EB">
              <w:rPr>
                <w:rFonts w:ascii="Arial" w:eastAsia="Times New Roman" w:hAnsi="Arial" w:cs="Arial"/>
                <w:color w:val="010154"/>
                <w:sz w:val="18"/>
                <w:szCs w:val="18"/>
                <w:lang w:eastAsia="nl-BE"/>
              </w:rPr>
              <w:t>, 256-273.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0" w:name="LB2"/>
            <w:r w:rsidRPr="006B20EB">
              <w:rPr>
                <w:rFonts w:ascii="Arial" w:eastAsia="Times New Roman" w:hAnsi="Arial" w:cs="Arial"/>
                <w:color w:val="010154"/>
                <w:sz w:val="18"/>
                <w:szCs w:val="18"/>
                <w:lang w:eastAsia="nl-BE"/>
              </w:rPr>
              <w:t>2.</w:t>
            </w:r>
            <w:bookmarkEnd w:id="1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Beardslee, W., Versage, E., &amp; Gladstone, T. (1998). Children of affectively ill parents: A review of the past ten years. </w:t>
            </w:r>
            <w:r w:rsidRPr="006B20EB">
              <w:rPr>
                <w:rFonts w:ascii="Arial" w:eastAsia="Times New Roman" w:hAnsi="Arial" w:cs="Arial"/>
                <w:i/>
                <w:iCs/>
                <w:color w:val="010154"/>
                <w:sz w:val="18"/>
                <w:szCs w:val="18"/>
                <w:lang w:eastAsia="nl-BE"/>
              </w:rPr>
              <w:t>Journal of the Amercian Academy of Adolescent Psychiatry, 37,</w:t>
            </w:r>
            <w:r w:rsidRPr="006B20EB">
              <w:rPr>
                <w:rFonts w:ascii="Arial" w:eastAsia="Times New Roman" w:hAnsi="Arial" w:cs="Arial"/>
                <w:color w:val="010154"/>
                <w:sz w:val="18"/>
                <w:szCs w:val="18"/>
                <w:lang w:eastAsia="nl-BE"/>
              </w:rPr>
              <w:t xml:space="preserve"> 1134-1141.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1" w:name="LB3"/>
            <w:r w:rsidRPr="006B20EB">
              <w:rPr>
                <w:rFonts w:ascii="Arial" w:eastAsia="Times New Roman" w:hAnsi="Arial" w:cs="Arial"/>
                <w:color w:val="010154"/>
                <w:sz w:val="18"/>
                <w:szCs w:val="18"/>
                <w:lang w:eastAsia="nl-BE"/>
              </w:rPr>
              <w:t>3.</w:t>
            </w:r>
            <w:bookmarkEnd w:id="1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Beebe, B. (2003). Brief mother-infant treatment: Psychoanalytically informed video-feedback. </w:t>
            </w:r>
            <w:r w:rsidRPr="006B20EB">
              <w:rPr>
                <w:rFonts w:ascii="Arial" w:eastAsia="Times New Roman" w:hAnsi="Arial" w:cs="Arial"/>
                <w:i/>
                <w:iCs/>
                <w:color w:val="010154"/>
                <w:sz w:val="18"/>
                <w:szCs w:val="18"/>
                <w:lang w:eastAsia="nl-BE"/>
              </w:rPr>
              <w:t>Infant Mental Health Journal, 24</w:t>
            </w:r>
            <w:r w:rsidRPr="006B20EB">
              <w:rPr>
                <w:rFonts w:ascii="Arial" w:eastAsia="Times New Roman" w:hAnsi="Arial" w:cs="Arial"/>
                <w:color w:val="010154"/>
                <w:sz w:val="18"/>
                <w:szCs w:val="18"/>
                <w:lang w:eastAsia="nl-BE"/>
              </w:rPr>
              <w:t>, 24-52.</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2" w:name="LB4"/>
            <w:r w:rsidRPr="006B20EB">
              <w:rPr>
                <w:rFonts w:ascii="Arial" w:eastAsia="Times New Roman" w:hAnsi="Arial" w:cs="Arial"/>
                <w:color w:val="010154"/>
                <w:sz w:val="18"/>
                <w:szCs w:val="18"/>
                <w:lang w:eastAsia="nl-BE"/>
              </w:rPr>
              <w:t>4.</w:t>
            </w:r>
            <w:bookmarkEnd w:id="1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Belsher, G., &amp; Costello, C. (1988). Relapse after recovery from unipolar depression: </w:t>
            </w:r>
            <w:r w:rsidRPr="006B20EB">
              <w:rPr>
                <w:rFonts w:ascii="Arial" w:eastAsia="Times New Roman" w:hAnsi="Arial" w:cs="Arial"/>
                <w:i/>
                <w:iCs/>
                <w:color w:val="010154"/>
                <w:sz w:val="18"/>
                <w:szCs w:val="18"/>
                <w:lang w:eastAsia="nl-BE"/>
              </w:rPr>
              <w:t>A critical review. Psychological Bulletin, 104</w:t>
            </w:r>
            <w:r w:rsidRPr="006B20EB">
              <w:rPr>
                <w:rFonts w:ascii="Arial" w:eastAsia="Times New Roman" w:hAnsi="Arial" w:cs="Arial"/>
                <w:color w:val="010154"/>
                <w:sz w:val="18"/>
                <w:szCs w:val="18"/>
                <w:lang w:eastAsia="nl-BE"/>
              </w:rPr>
              <w:t>, 84-96.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3" w:name="LB5"/>
            <w:r w:rsidRPr="006B20EB">
              <w:rPr>
                <w:rFonts w:ascii="Arial" w:eastAsia="Times New Roman" w:hAnsi="Arial" w:cs="Arial"/>
                <w:color w:val="010154"/>
                <w:sz w:val="18"/>
                <w:szCs w:val="18"/>
                <w:lang w:eastAsia="nl-BE"/>
              </w:rPr>
              <w:t>5.</w:t>
            </w:r>
            <w:bookmarkEnd w:id="1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Bergh, B. van den (2001). Moederlijke stress en emoties tijdens de zwangerschap: de gevolgen voor foetus en kind. In de syllabus ‘Perspectief voor het miskende kind’. Provincie Hogeschool Limburg,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en Jongeren.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4" w:name="LB6"/>
            <w:r w:rsidRPr="006B20EB">
              <w:rPr>
                <w:rFonts w:ascii="Arial" w:eastAsia="Times New Roman" w:hAnsi="Arial" w:cs="Arial"/>
                <w:color w:val="010154"/>
                <w:sz w:val="18"/>
                <w:szCs w:val="18"/>
                <w:lang w:eastAsia="nl-BE"/>
              </w:rPr>
              <w:t>6.</w:t>
            </w:r>
            <w:bookmarkEnd w:id="1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Bergh, B. van den, &amp; Marcoen, A. (2004). High antenatal maternal anxiety is related to ADHD symptoms, externalizing problems, and anxiety in 8- en 9-year-olds. </w:t>
            </w:r>
            <w:r w:rsidRPr="006B20EB">
              <w:rPr>
                <w:rFonts w:ascii="Arial" w:eastAsia="Times New Roman" w:hAnsi="Arial" w:cs="Arial"/>
                <w:i/>
                <w:iCs/>
                <w:color w:val="010154"/>
                <w:sz w:val="18"/>
                <w:szCs w:val="18"/>
                <w:lang w:eastAsia="nl-BE"/>
              </w:rPr>
              <w:t>Child Development, 75</w:t>
            </w:r>
            <w:r w:rsidRPr="006B20EB">
              <w:rPr>
                <w:rFonts w:ascii="Arial" w:eastAsia="Times New Roman" w:hAnsi="Arial" w:cs="Arial"/>
                <w:color w:val="010154"/>
                <w:sz w:val="18"/>
                <w:szCs w:val="18"/>
                <w:lang w:eastAsia="nl-BE"/>
              </w:rPr>
              <w:t>, 1085-1079.</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5" w:name="LB7"/>
            <w:r w:rsidRPr="006B20EB">
              <w:rPr>
                <w:rFonts w:ascii="Arial" w:eastAsia="Times New Roman" w:hAnsi="Arial" w:cs="Arial"/>
                <w:color w:val="010154"/>
                <w:sz w:val="18"/>
                <w:szCs w:val="18"/>
                <w:lang w:eastAsia="nl-BE"/>
              </w:rPr>
              <w:t>7.</w:t>
            </w:r>
            <w:bookmarkEnd w:id="1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Bettes, B.A. (1988). Maternal depression and mothers: Temporal and intonational features. </w:t>
            </w:r>
            <w:r w:rsidRPr="006B20EB">
              <w:rPr>
                <w:rFonts w:ascii="Arial" w:eastAsia="Times New Roman" w:hAnsi="Arial" w:cs="Arial"/>
                <w:i/>
                <w:iCs/>
                <w:color w:val="010154"/>
                <w:sz w:val="18"/>
                <w:szCs w:val="18"/>
                <w:lang w:eastAsia="nl-BE"/>
              </w:rPr>
              <w:t>Child Development, 59</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1089-1096.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6" w:name="LB8"/>
            <w:r w:rsidRPr="006B20EB">
              <w:rPr>
                <w:rFonts w:ascii="Arial" w:eastAsia="Times New Roman" w:hAnsi="Arial" w:cs="Arial"/>
                <w:color w:val="010154"/>
                <w:sz w:val="18"/>
                <w:szCs w:val="18"/>
                <w:lang w:eastAsia="nl-BE"/>
              </w:rPr>
              <w:t>8.</w:t>
            </w:r>
            <w:bookmarkEnd w:id="1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Blatt, S. (2004). </w:t>
            </w:r>
            <w:r w:rsidRPr="006B20EB">
              <w:rPr>
                <w:rFonts w:ascii="Arial" w:eastAsia="Times New Roman" w:hAnsi="Arial" w:cs="Arial"/>
                <w:i/>
                <w:iCs/>
                <w:color w:val="010154"/>
                <w:sz w:val="18"/>
                <w:szCs w:val="18"/>
                <w:lang w:eastAsia="nl-BE"/>
              </w:rPr>
              <w:t>Experiences of depression. Theoretical, clinical and research perspectives</w:t>
            </w:r>
            <w:r w:rsidRPr="006B20EB">
              <w:rPr>
                <w:rFonts w:ascii="Arial" w:eastAsia="Times New Roman" w:hAnsi="Arial" w:cs="Arial"/>
                <w:color w:val="010154"/>
                <w:sz w:val="18"/>
                <w:szCs w:val="18"/>
                <w:lang w:eastAsia="nl-BE"/>
              </w:rPr>
              <w:t>. Washington DC: American Psychological Association.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7" w:name="LB9"/>
            <w:r w:rsidRPr="006B20EB">
              <w:rPr>
                <w:rFonts w:ascii="Arial" w:eastAsia="Times New Roman" w:hAnsi="Arial" w:cs="Arial"/>
                <w:color w:val="010154"/>
                <w:sz w:val="18"/>
                <w:szCs w:val="18"/>
                <w:lang w:eastAsia="nl-BE"/>
              </w:rPr>
              <w:t>9.</w:t>
            </w:r>
            <w:bookmarkEnd w:id="1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Bronfenbrenner, U. (2002). Preparing a world for the infant in the twenty-first century: The research challenge. In J. Gomes-Pedro &amp; J.K. Nugent (Eds.). </w:t>
            </w:r>
            <w:r w:rsidRPr="006B20EB">
              <w:rPr>
                <w:rFonts w:ascii="Arial" w:eastAsia="Times New Roman" w:hAnsi="Arial" w:cs="Arial"/>
                <w:i/>
                <w:iCs/>
                <w:color w:val="010154"/>
                <w:sz w:val="18"/>
                <w:szCs w:val="18"/>
                <w:lang w:eastAsia="nl-BE"/>
              </w:rPr>
              <w:t xml:space="preserve">The infant and family in the twenty-first century. </w:t>
            </w:r>
            <w:r w:rsidRPr="006B20EB">
              <w:rPr>
                <w:rFonts w:ascii="Arial" w:eastAsia="Times New Roman" w:hAnsi="Arial" w:cs="Arial"/>
                <w:color w:val="010154"/>
                <w:sz w:val="18"/>
                <w:szCs w:val="18"/>
                <w:lang w:eastAsia="nl-BE"/>
              </w:rPr>
              <w:t>(pp. 45-52). New York: Brunner-Routledge.</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8" w:name="LB10"/>
            <w:r w:rsidRPr="006B20EB">
              <w:rPr>
                <w:rFonts w:ascii="Arial" w:eastAsia="Times New Roman" w:hAnsi="Arial" w:cs="Arial"/>
                <w:color w:val="010154"/>
                <w:sz w:val="18"/>
                <w:szCs w:val="18"/>
                <w:lang w:eastAsia="nl-BE"/>
              </w:rPr>
              <w:t>10.</w:t>
            </w:r>
            <w:bookmarkEnd w:id="1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Campbell, S., &amp; Cohn, J. (1991). Prevalence and correlates of postpartum depression in first-time mothers. </w:t>
            </w:r>
            <w:r w:rsidRPr="006B20EB">
              <w:rPr>
                <w:rFonts w:ascii="Arial" w:eastAsia="Times New Roman" w:hAnsi="Arial" w:cs="Arial"/>
                <w:i/>
                <w:iCs/>
                <w:color w:val="010154"/>
                <w:sz w:val="18"/>
                <w:szCs w:val="18"/>
                <w:lang w:eastAsia="nl-BE"/>
              </w:rPr>
              <w:t>Journal of Abnormal Psychology, 100,</w:t>
            </w:r>
            <w:r w:rsidRPr="006B20EB">
              <w:rPr>
                <w:rFonts w:ascii="Arial" w:eastAsia="Times New Roman" w:hAnsi="Arial" w:cs="Arial"/>
                <w:color w:val="010154"/>
                <w:sz w:val="18"/>
                <w:szCs w:val="18"/>
                <w:lang w:eastAsia="nl-BE"/>
              </w:rPr>
              <w:t xml:space="preserve"> 594-599.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9" w:name="LB11"/>
            <w:r w:rsidRPr="006B20EB">
              <w:rPr>
                <w:rFonts w:ascii="Arial" w:eastAsia="Times New Roman" w:hAnsi="Arial" w:cs="Arial"/>
                <w:color w:val="010154"/>
                <w:sz w:val="18"/>
                <w:szCs w:val="18"/>
                <w:lang w:eastAsia="nl-BE"/>
              </w:rPr>
              <w:t>11.</w:t>
            </w:r>
            <w:bookmarkEnd w:id="1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Campbell, S., &amp; Cohn, J. (1997). The timing and chronicity of postpartum depression: Implications for infant development. In P. Murray (Ed.), </w:t>
            </w:r>
            <w:r w:rsidRPr="006B20EB">
              <w:rPr>
                <w:rFonts w:ascii="Arial" w:eastAsia="Times New Roman" w:hAnsi="Arial" w:cs="Arial"/>
                <w:i/>
                <w:iCs/>
                <w:color w:val="010154"/>
                <w:sz w:val="18"/>
                <w:szCs w:val="18"/>
                <w:lang w:eastAsia="nl-BE"/>
              </w:rPr>
              <w:t xml:space="preserve">Postpartum depression and child development </w:t>
            </w:r>
            <w:r w:rsidRPr="006B20EB">
              <w:rPr>
                <w:rFonts w:ascii="Arial" w:eastAsia="Times New Roman" w:hAnsi="Arial" w:cs="Arial"/>
                <w:color w:val="010154"/>
                <w:sz w:val="18"/>
                <w:szCs w:val="18"/>
                <w:lang w:eastAsia="nl-BE"/>
              </w:rPr>
              <w:t xml:space="preserve">(pp. 165-197). New York: Guilford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0" w:name="LB12"/>
            <w:r w:rsidRPr="006B20EB">
              <w:rPr>
                <w:rFonts w:ascii="Arial" w:eastAsia="Times New Roman" w:hAnsi="Arial" w:cs="Arial"/>
                <w:color w:val="010154"/>
                <w:sz w:val="18"/>
                <w:szCs w:val="18"/>
                <w:lang w:eastAsia="nl-BE"/>
              </w:rPr>
              <w:t>12.</w:t>
            </w:r>
            <w:bookmarkEnd w:id="2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Carro, M., Grant, K., Gotlib, I., &amp; Compas, B. (1993). Postpartum depression and child development: An investigation of mothers and fathers as sources of risk and resilience. </w:t>
            </w:r>
            <w:r w:rsidRPr="006B20EB">
              <w:rPr>
                <w:rFonts w:ascii="Arial" w:eastAsia="Times New Roman" w:hAnsi="Arial" w:cs="Arial"/>
                <w:i/>
                <w:iCs/>
                <w:color w:val="010154"/>
                <w:sz w:val="18"/>
                <w:szCs w:val="18"/>
                <w:lang w:eastAsia="nl-BE"/>
              </w:rPr>
              <w:t xml:space="preserve">Development and Psychopathology, 5, </w:t>
            </w:r>
            <w:r w:rsidRPr="006B20EB">
              <w:rPr>
                <w:rFonts w:ascii="Arial" w:eastAsia="Times New Roman" w:hAnsi="Arial" w:cs="Arial"/>
                <w:color w:val="010154"/>
                <w:sz w:val="18"/>
                <w:szCs w:val="18"/>
                <w:lang w:eastAsia="nl-BE"/>
              </w:rPr>
              <w:t>567-579.</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1" w:name="LB13"/>
            <w:r w:rsidRPr="006B20EB">
              <w:rPr>
                <w:rFonts w:ascii="Arial" w:eastAsia="Times New Roman" w:hAnsi="Arial" w:cs="Arial"/>
                <w:color w:val="010154"/>
                <w:sz w:val="18"/>
                <w:szCs w:val="18"/>
                <w:lang w:eastAsia="nl-BE"/>
              </w:rPr>
              <w:t>13.</w:t>
            </w:r>
            <w:bookmarkEnd w:id="2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Carter, A. Garrity-Rokous, E., Chazan-Cohen, R., Little, C., &amp; Briggs-Gowan, M. (2001). Maternal depression and comorbidity: Predicting early parenting, attachment security, and toddler social-emotional problems and competencies. </w:t>
            </w:r>
            <w:r w:rsidRPr="006B20EB">
              <w:rPr>
                <w:rFonts w:ascii="Arial" w:eastAsia="Times New Roman" w:hAnsi="Arial" w:cs="Arial"/>
                <w:i/>
                <w:iCs/>
                <w:color w:val="010154"/>
                <w:sz w:val="18"/>
                <w:szCs w:val="18"/>
                <w:lang w:eastAsia="nl-BE"/>
              </w:rPr>
              <w:t>Journal of the American Academy of Child and Adolescent Psychiatry, 40</w:t>
            </w:r>
            <w:r w:rsidRPr="006B20EB">
              <w:rPr>
                <w:rFonts w:ascii="Arial" w:eastAsia="Times New Roman" w:hAnsi="Arial" w:cs="Arial"/>
                <w:color w:val="010154"/>
                <w:sz w:val="18"/>
                <w:szCs w:val="18"/>
                <w:lang w:eastAsia="nl-BE"/>
              </w:rPr>
              <w:t>, 18-26.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2" w:name="LB14"/>
            <w:r w:rsidRPr="006B20EB">
              <w:rPr>
                <w:rFonts w:ascii="Arial" w:eastAsia="Times New Roman" w:hAnsi="Arial" w:cs="Arial"/>
                <w:color w:val="010154"/>
                <w:sz w:val="18"/>
                <w:szCs w:val="18"/>
                <w:lang w:eastAsia="nl-BE"/>
              </w:rPr>
              <w:t>14.</w:t>
            </w:r>
            <w:bookmarkEnd w:id="2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Cicchetti, D., &amp; Toth, S. (1998). The development of depression in children and adolescents. </w:t>
            </w:r>
            <w:r w:rsidRPr="006B20EB">
              <w:rPr>
                <w:rFonts w:ascii="Arial" w:eastAsia="Times New Roman" w:hAnsi="Arial" w:cs="Arial"/>
                <w:i/>
                <w:iCs/>
                <w:color w:val="010154"/>
                <w:sz w:val="18"/>
                <w:szCs w:val="18"/>
                <w:lang w:eastAsia="nl-BE"/>
              </w:rPr>
              <w:t>American Psychologist</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53,</w:t>
            </w:r>
            <w:r w:rsidRPr="006B20EB">
              <w:rPr>
                <w:rFonts w:ascii="Arial" w:eastAsia="Times New Roman" w:hAnsi="Arial" w:cs="Arial"/>
                <w:color w:val="010154"/>
                <w:sz w:val="18"/>
                <w:szCs w:val="18"/>
                <w:lang w:eastAsia="nl-BE"/>
              </w:rPr>
              <w:t xml:space="preserve"> 221-241.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3" w:name="LB15"/>
            <w:r w:rsidRPr="006B20EB">
              <w:rPr>
                <w:rFonts w:ascii="Arial" w:eastAsia="Times New Roman" w:hAnsi="Arial" w:cs="Arial"/>
                <w:color w:val="010154"/>
                <w:sz w:val="18"/>
                <w:szCs w:val="18"/>
                <w:lang w:eastAsia="nl-BE"/>
              </w:rPr>
              <w:t>15.</w:t>
            </w:r>
            <w:bookmarkEnd w:id="2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Cohn, J.F., Matias, R., Tronick, E.Z., Connell, D., &amp; Lyons-Ruth, K. (1986). Face-to-face interactions, spontaneous and structured, of depressed mothers and their infants. In E.Z. Tronick &amp; T. Field (Eds.), </w:t>
            </w:r>
            <w:r w:rsidRPr="006B20EB">
              <w:rPr>
                <w:rFonts w:ascii="Arial" w:eastAsia="Times New Roman" w:hAnsi="Arial" w:cs="Arial"/>
                <w:i/>
                <w:iCs/>
                <w:color w:val="010154"/>
                <w:sz w:val="18"/>
                <w:szCs w:val="18"/>
                <w:lang w:eastAsia="nl-BE"/>
              </w:rPr>
              <w:t xml:space="preserve">Maternal depression and infant disturbance. New directions for child development, Vol. 34 </w:t>
            </w:r>
            <w:r w:rsidRPr="006B20EB">
              <w:rPr>
                <w:rFonts w:ascii="Arial" w:eastAsia="Times New Roman" w:hAnsi="Arial" w:cs="Arial"/>
                <w:color w:val="010154"/>
                <w:sz w:val="18"/>
                <w:szCs w:val="18"/>
                <w:lang w:eastAsia="nl-BE"/>
              </w:rPr>
              <w:t>(pp. 31-46). San Francisco: Jossey-Bass.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4" w:name="LB16"/>
            <w:r w:rsidRPr="006B20EB">
              <w:rPr>
                <w:rFonts w:ascii="Arial" w:eastAsia="Times New Roman" w:hAnsi="Arial" w:cs="Arial"/>
                <w:color w:val="010154"/>
                <w:sz w:val="18"/>
                <w:szCs w:val="18"/>
                <w:lang w:eastAsia="nl-BE"/>
              </w:rPr>
              <w:t>16.</w:t>
            </w:r>
            <w:bookmarkEnd w:id="2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Cox, T., Puckering, C., Pound, A., &amp; Mills, M. (1987). The impact of maternal depression on young children. </w:t>
            </w:r>
            <w:r w:rsidRPr="006B20EB">
              <w:rPr>
                <w:rFonts w:ascii="Arial" w:eastAsia="Times New Roman" w:hAnsi="Arial" w:cs="Arial"/>
                <w:i/>
                <w:iCs/>
                <w:color w:val="010154"/>
                <w:sz w:val="18"/>
                <w:szCs w:val="18"/>
                <w:lang w:eastAsia="nl-BE"/>
              </w:rPr>
              <w:t xml:space="preserve">Journal of Child Psychology and Psychiatry, 28, </w:t>
            </w:r>
            <w:r w:rsidRPr="006B20EB">
              <w:rPr>
                <w:rFonts w:ascii="Arial" w:eastAsia="Times New Roman" w:hAnsi="Arial" w:cs="Arial"/>
                <w:color w:val="010154"/>
                <w:sz w:val="18"/>
                <w:szCs w:val="18"/>
                <w:lang w:eastAsia="nl-BE"/>
              </w:rPr>
              <w:t xml:space="preserve">917-928.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5" w:name="LB17"/>
            <w:r w:rsidRPr="006B20EB">
              <w:rPr>
                <w:rFonts w:ascii="Arial" w:eastAsia="Times New Roman" w:hAnsi="Arial" w:cs="Arial"/>
                <w:color w:val="010154"/>
                <w:sz w:val="18"/>
                <w:szCs w:val="18"/>
                <w:lang w:eastAsia="nl-BE"/>
              </w:rPr>
              <w:t>17.</w:t>
            </w:r>
            <w:bookmarkEnd w:id="2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Cutrona, D., &amp; Troutman, B. (1986). Social support, infant temperament, and parenting self-efficacy: A mediational model of postpartum depression. </w:t>
            </w:r>
            <w:r w:rsidRPr="006B20EB">
              <w:rPr>
                <w:rFonts w:ascii="Arial" w:eastAsia="Times New Roman" w:hAnsi="Arial" w:cs="Arial"/>
                <w:i/>
                <w:iCs/>
                <w:color w:val="010154"/>
                <w:sz w:val="18"/>
                <w:szCs w:val="18"/>
                <w:lang w:eastAsia="nl-BE"/>
              </w:rPr>
              <w:t>Child development, 57</w:t>
            </w:r>
            <w:r w:rsidRPr="006B20EB">
              <w:rPr>
                <w:rFonts w:ascii="Arial" w:eastAsia="Times New Roman" w:hAnsi="Arial" w:cs="Arial"/>
                <w:color w:val="010154"/>
                <w:sz w:val="18"/>
                <w:szCs w:val="18"/>
                <w:lang w:eastAsia="nl-BE"/>
              </w:rPr>
              <w:t>, 1507-1518.</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6" w:name="LB18"/>
            <w:r w:rsidRPr="006B20EB">
              <w:rPr>
                <w:rFonts w:ascii="Arial" w:eastAsia="Times New Roman" w:hAnsi="Arial" w:cs="Arial"/>
                <w:color w:val="010154"/>
                <w:sz w:val="18"/>
                <w:szCs w:val="18"/>
                <w:lang w:eastAsia="nl-BE"/>
              </w:rPr>
              <w:t>18.</w:t>
            </w:r>
            <w:bookmarkEnd w:id="2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Dodge, K. (1990). Developmental psychopathology in children of depressed mothers. </w:t>
            </w:r>
            <w:r w:rsidRPr="006B20EB">
              <w:rPr>
                <w:rFonts w:ascii="Arial" w:eastAsia="Times New Roman" w:hAnsi="Arial" w:cs="Arial"/>
                <w:i/>
                <w:iCs/>
                <w:color w:val="010154"/>
                <w:sz w:val="18"/>
                <w:szCs w:val="18"/>
                <w:lang w:eastAsia="nl-BE"/>
              </w:rPr>
              <w:t>Developmental Psychology, 26</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3-6.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7" w:name="LB19"/>
            <w:r w:rsidRPr="006B20EB">
              <w:rPr>
                <w:rFonts w:ascii="Arial" w:eastAsia="Times New Roman" w:hAnsi="Arial" w:cs="Arial"/>
                <w:color w:val="010154"/>
                <w:sz w:val="18"/>
                <w:szCs w:val="18"/>
                <w:lang w:eastAsia="nl-BE"/>
              </w:rPr>
              <w:t>19.</w:t>
            </w:r>
            <w:bookmarkEnd w:id="2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Doesum, K. van, Hosman, C., &amp; Riksen-Walraven, J. (2005). A model-based intervention for depressed mothers and their infants. </w:t>
            </w:r>
            <w:r w:rsidRPr="006B20EB">
              <w:rPr>
                <w:rFonts w:ascii="Arial" w:eastAsia="Times New Roman" w:hAnsi="Arial" w:cs="Arial"/>
                <w:i/>
                <w:iCs/>
                <w:color w:val="010154"/>
                <w:sz w:val="18"/>
                <w:szCs w:val="18"/>
                <w:lang w:eastAsia="nl-BE"/>
              </w:rPr>
              <w:t>Infant Mental Health Journal, 26</w:t>
            </w:r>
            <w:r w:rsidRPr="006B20EB">
              <w:rPr>
                <w:rFonts w:ascii="Arial" w:eastAsia="Times New Roman" w:hAnsi="Arial" w:cs="Arial"/>
                <w:color w:val="010154"/>
                <w:sz w:val="18"/>
                <w:szCs w:val="18"/>
                <w:lang w:eastAsia="nl-BE"/>
              </w:rPr>
              <w:t>, 157-176.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8" w:name="LB20"/>
            <w:r w:rsidRPr="006B20EB">
              <w:rPr>
                <w:rFonts w:ascii="Arial" w:eastAsia="Times New Roman" w:hAnsi="Arial" w:cs="Arial"/>
                <w:color w:val="010154"/>
                <w:sz w:val="18"/>
                <w:szCs w:val="18"/>
                <w:lang w:eastAsia="nl-BE"/>
              </w:rPr>
              <w:t>20.</w:t>
            </w:r>
            <w:bookmarkEnd w:id="2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Downey, G., &amp; Coyne, J. (1990). Children of depressed parents: An integrative review. </w:t>
            </w:r>
            <w:r w:rsidRPr="006B20EB">
              <w:rPr>
                <w:rFonts w:ascii="Arial" w:eastAsia="Times New Roman" w:hAnsi="Arial" w:cs="Arial"/>
                <w:i/>
                <w:iCs/>
                <w:color w:val="010154"/>
                <w:sz w:val="18"/>
                <w:szCs w:val="18"/>
                <w:lang w:eastAsia="nl-BE"/>
              </w:rPr>
              <w:t>Psychological Bulletin</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108</w:t>
            </w:r>
            <w:r w:rsidRPr="006B20EB">
              <w:rPr>
                <w:rFonts w:ascii="Arial" w:eastAsia="Times New Roman" w:hAnsi="Arial" w:cs="Arial"/>
                <w:color w:val="010154"/>
                <w:sz w:val="18"/>
                <w:szCs w:val="18"/>
                <w:lang w:eastAsia="nl-BE"/>
              </w:rPr>
              <w:t>, 50-76.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9" w:name="LB21"/>
            <w:r w:rsidRPr="006B20EB">
              <w:rPr>
                <w:rFonts w:ascii="Arial" w:eastAsia="Times New Roman" w:hAnsi="Arial" w:cs="Arial"/>
                <w:color w:val="010154"/>
                <w:sz w:val="18"/>
                <w:szCs w:val="18"/>
                <w:lang w:eastAsia="nl-BE"/>
              </w:rPr>
              <w:t>21.</w:t>
            </w:r>
            <w:bookmarkEnd w:id="2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Downey, G., &amp; Walker, E. (1989). Social cognition and adjustment in children at risk for psychopathology. </w:t>
            </w:r>
            <w:r w:rsidRPr="006B20EB">
              <w:rPr>
                <w:rFonts w:ascii="Arial" w:eastAsia="Times New Roman" w:hAnsi="Arial" w:cs="Arial"/>
                <w:i/>
                <w:iCs/>
                <w:color w:val="010154"/>
                <w:sz w:val="18"/>
                <w:szCs w:val="18"/>
                <w:lang w:eastAsia="nl-BE"/>
              </w:rPr>
              <w:t>Developmental Psychology, 25</w:t>
            </w:r>
            <w:r w:rsidRPr="006B20EB">
              <w:rPr>
                <w:rFonts w:ascii="Arial" w:eastAsia="Times New Roman" w:hAnsi="Arial" w:cs="Arial"/>
                <w:color w:val="010154"/>
                <w:sz w:val="18"/>
                <w:szCs w:val="18"/>
                <w:lang w:eastAsia="nl-BE"/>
              </w:rPr>
              <w:t>, 835-845.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0" w:name="LB22"/>
            <w:r w:rsidRPr="006B20EB">
              <w:rPr>
                <w:rFonts w:ascii="Arial" w:eastAsia="Times New Roman" w:hAnsi="Arial" w:cs="Arial"/>
                <w:color w:val="010154"/>
                <w:sz w:val="18"/>
                <w:szCs w:val="18"/>
                <w:lang w:eastAsia="nl-BE"/>
              </w:rPr>
              <w:t>22.</w:t>
            </w:r>
            <w:bookmarkEnd w:id="3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Egeland, B., &amp; Farber, E. (1984). Infant-mother attachment: Factors related to its development and changes over time. </w:t>
            </w:r>
            <w:r w:rsidRPr="006B20EB">
              <w:rPr>
                <w:rFonts w:ascii="Arial" w:eastAsia="Times New Roman" w:hAnsi="Arial" w:cs="Arial"/>
                <w:i/>
                <w:iCs/>
                <w:color w:val="010154"/>
                <w:sz w:val="18"/>
                <w:szCs w:val="18"/>
                <w:lang w:eastAsia="nl-BE"/>
              </w:rPr>
              <w:t>Child Development, 55</w:t>
            </w:r>
            <w:r w:rsidRPr="006B20EB">
              <w:rPr>
                <w:rFonts w:ascii="Arial" w:eastAsia="Times New Roman" w:hAnsi="Arial" w:cs="Arial"/>
                <w:color w:val="010154"/>
                <w:sz w:val="18"/>
                <w:szCs w:val="18"/>
                <w:lang w:eastAsia="nl-BE"/>
              </w:rPr>
              <w:t>, 753-771.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1" w:name="LB23"/>
            <w:r w:rsidRPr="006B20EB">
              <w:rPr>
                <w:rFonts w:ascii="Arial" w:eastAsia="Times New Roman" w:hAnsi="Arial" w:cs="Arial"/>
                <w:color w:val="010154"/>
                <w:sz w:val="18"/>
                <w:szCs w:val="18"/>
                <w:lang w:eastAsia="nl-BE"/>
              </w:rPr>
              <w:lastRenderedPageBreak/>
              <w:t>23.</w:t>
            </w:r>
            <w:bookmarkEnd w:id="3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Eiden, R., &amp; Leonard, K. (1996). Paternal alcohol use and the mother-infant relationship. </w:t>
            </w:r>
            <w:r w:rsidRPr="006B20EB">
              <w:rPr>
                <w:rFonts w:ascii="Arial" w:eastAsia="Times New Roman" w:hAnsi="Arial" w:cs="Arial"/>
                <w:i/>
                <w:iCs/>
                <w:color w:val="010154"/>
                <w:sz w:val="18"/>
                <w:szCs w:val="18"/>
                <w:lang w:eastAsia="nl-BE"/>
              </w:rPr>
              <w:t>Development and Psychopathology, 8</w:t>
            </w:r>
            <w:r w:rsidRPr="006B20EB">
              <w:rPr>
                <w:rFonts w:ascii="Arial" w:eastAsia="Times New Roman" w:hAnsi="Arial" w:cs="Arial"/>
                <w:color w:val="010154"/>
                <w:sz w:val="18"/>
                <w:szCs w:val="18"/>
                <w:lang w:eastAsia="nl-BE"/>
              </w:rPr>
              <w:t>, 307-323.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2" w:name="LB24"/>
            <w:r w:rsidRPr="006B20EB">
              <w:rPr>
                <w:rFonts w:ascii="Arial" w:eastAsia="Times New Roman" w:hAnsi="Arial" w:cs="Arial"/>
                <w:color w:val="010154"/>
                <w:sz w:val="18"/>
                <w:szCs w:val="18"/>
                <w:lang w:eastAsia="nl-BE"/>
              </w:rPr>
              <w:t>24.</w:t>
            </w:r>
            <w:bookmarkEnd w:id="3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Emory, E., Walker, E., &amp; Cruz, A. (1983). Fetal heart rate: II. Behavioral correlates. </w:t>
            </w:r>
            <w:r w:rsidRPr="006B20EB">
              <w:rPr>
                <w:rFonts w:ascii="Arial" w:eastAsia="Times New Roman" w:hAnsi="Arial" w:cs="Arial"/>
                <w:i/>
                <w:iCs/>
                <w:color w:val="010154"/>
                <w:sz w:val="18"/>
                <w:szCs w:val="18"/>
                <w:lang w:eastAsia="nl-BE"/>
              </w:rPr>
              <w:t>Psychophysiology, 19</w:t>
            </w:r>
            <w:r w:rsidRPr="006B20EB">
              <w:rPr>
                <w:rFonts w:ascii="Arial" w:eastAsia="Times New Roman" w:hAnsi="Arial" w:cs="Arial"/>
                <w:color w:val="010154"/>
                <w:sz w:val="18"/>
                <w:szCs w:val="18"/>
                <w:lang w:eastAsia="nl-BE"/>
              </w:rPr>
              <w:t>, 680-686.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7400"/>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3" w:name="LB25"/>
            <w:r w:rsidRPr="006B20EB">
              <w:rPr>
                <w:rFonts w:ascii="Arial" w:eastAsia="Times New Roman" w:hAnsi="Arial" w:cs="Arial"/>
                <w:color w:val="010154"/>
                <w:sz w:val="18"/>
                <w:szCs w:val="18"/>
                <w:lang w:eastAsia="nl-BE"/>
              </w:rPr>
              <w:t>25.</w:t>
            </w:r>
            <w:bookmarkEnd w:id="3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(1992). Infants of depressed mothers. </w:t>
            </w:r>
            <w:r w:rsidRPr="006B20EB">
              <w:rPr>
                <w:rFonts w:ascii="Arial" w:eastAsia="Times New Roman" w:hAnsi="Arial" w:cs="Arial"/>
                <w:i/>
                <w:iCs/>
                <w:color w:val="010154"/>
                <w:sz w:val="18"/>
                <w:szCs w:val="18"/>
                <w:lang w:eastAsia="nl-BE"/>
              </w:rPr>
              <w:t>Development and psychopathology, 4</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49-66.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4" w:name="LB26"/>
            <w:r w:rsidRPr="006B20EB">
              <w:rPr>
                <w:rFonts w:ascii="Arial" w:eastAsia="Times New Roman" w:hAnsi="Arial" w:cs="Arial"/>
                <w:color w:val="010154"/>
                <w:sz w:val="18"/>
                <w:szCs w:val="18"/>
                <w:lang w:eastAsia="nl-BE"/>
              </w:rPr>
              <w:t>26.</w:t>
            </w:r>
            <w:bookmarkEnd w:id="3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Healy, B., &amp; LeBlanc, W. (1989). Sharing and synchrony of behavior states and heart rate in non-depressed versus ‘depressed’ mother-infant interactions. </w:t>
            </w:r>
            <w:r w:rsidRPr="006B20EB">
              <w:rPr>
                <w:rFonts w:ascii="Arial" w:eastAsia="Times New Roman" w:hAnsi="Arial" w:cs="Arial"/>
                <w:i/>
                <w:iCs/>
                <w:color w:val="010154"/>
                <w:sz w:val="18"/>
                <w:szCs w:val="18"/>
                <w:lang w:eastAsia="nl-BE"/>
              </w:rPr>
              <w:t>Infant Behavior and Development, 12,</w:t>
            </w:r>
            <w:r w:rsidRPr="006B20EB">
              <w:rPr>
                <w:rFonts w:ascii="Arial" w:eastAsia="Times New Roman" w:hAnsi="Arial" w:cs="Arial"/>
                <w:color w:val="010154"/>
                <w:sz w:val="18"/>
                <w:szCs w:val="18"/>
                <w:lang w:eastAsia="nl-BE"/>
              </w:rPr>
              <w:t xml:space="preserve"> 357-367.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5" w:name="LB27"/>
            <w:r w:rsidRPr="006B20EB">
              <w:rPr>
                <w:rFonts w:ascii="Arial" w:eastAsia="Times New Roman" w:hAnsi="Arial" w:cs="Arial"/>
                <w:color w:val="010154"/>
                <w:sz w:val="18"/>
                <w:szCs w:val="18"/>
                <w:lang w:eastAsia="nl-BE"/>
              </w:rPr>
              <w:t>27.</w:t>
            </w:r>
            <w:bookmarkEnd w:id="3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Healy, B., Goldstein, S., &amp; Guthertz, M. (1990). Behavior-state matching and synchrony in mother-infant interactions of non depressed versus depressed dyads. </w:t>
            </w:r>
            <w:r w:rsidRPr="006B20EB">
              <w:rPr>
                <w:rFonts w:ascii="Arial" w:eastAsia="Times New Roman" w:hAnsi="Arial" w:cs="Arial"/>
                <w:i/>
                <w:iCs/>
                <w:color w:val="010154"/>
                <w:sz w:val="18"/>
                <w:szCs w:val="18"/>
                <w:lang w:eastAsia="nl-BE"/>
              </w:rPr>
              <w:t xml:space="preserve">Developmental Psychology, 26, </w:t>
            </w:r>
            <w:r w:rsidRPr="006B20EB">
              <w:rPr>
                <w:rFonts w:ascii="Arial" w:eastAsia="Times New Roman" w:hAnsi="Arial" w:cs="Arial"/>
                <w:color w:val="010154"/>
                <w:sz w:val="18"/>
                <w:szCs w:val="18"/>
                <w:lang w:eastAsia="nl-BE"/>
              </w:rPr>
              <w:t xml:space="preserve">7-14.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6" w:name="LB28"/>
            <w:r w:rsidRPr="006B20EB">
              <w:rPr>
                <w:rFonts w:ascii="Arial" w:eastAsia="Times New Roman" w:hAnsi="Arial" w:cs="Arial"/>
                <w:color w:val="010154"/>
                <w:sz w:val="18"/>
                <w:szCs w:val="18"/>
                <w:lang w:eastAsia="nl-BE"/>
              </w:rPr>
              <w:t>28.</w:t>
            </w:r>
            <w:bookmarkEnd w:id="3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Pickens, J., Fox, N. A., Nawrocki, T., &amp; Gonzalez, J. (1995). Vagal tone in infants of depressed mothers. </w:t>
            </w:r>
            <w:r w:rsidRPr="006B20EB">
              <w:rPr>
                <w:rFonts w:ascii="Arial" w:eastAsia="Times New Roman" w:hAnsi="Arial" w:cs="Arial"/>
                <w:i/>
                <w:iCs/>
                <w:color w:val="010154"/>
                <w:sz w:val="18"/>
                <w:szCs w:val="18"/>
                <w:lang w:eastAsia="nl-BE"/>
              </w:rPr>
              <w:t>Development and Psychopathology, 7</w:t>
            </w:r>
            <w:r w:rsidRPr="006B20EB">
              <w:rPr>
                <w:rFonts w:ascii="Arial" w:eastAsia="Times New Roman" w:hAnsi="Arial" w:cs="Arial"/>
                <w:color w:val="010154"/>
                <w:sz w:val="18"/>
                <w:szCs w:val="18"/>
                <w:lang w:eastAsia="nl-BE"/>
              </w:rPr>
              <w:t>, 227-231.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7" w:name="LB29"/>
            <w:r w:rsidRPr="006B20EB">
              <w:rPr>
                <w:rFonts w:ascii="Arial" w:eastAsia="Times New Roman" w:hAnsi="Arial" w:cs="Arial"/>
                <w:color w:val="010154"/>
                <w:sz w:val="18"/>
                <w:szCs w:val="18"/>
                <w:lang w:eastAsia="nl-BE"/>
              </w:rPr>
              <w:t>29.</w:t>
            </w:r>
            <w:bookmarkEnd w:id="3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Fleming, A., Ruble, D., Flett, G., &amp; Shaul, D. (1988). Postpartum adjustment in first-time mothers: Relations between mood, maternal attitudes, and mother-infant interactions. </w:t>
            </w:r>
            <w:r w:rsidRPr="006B20EB">
              <w:rPr>
                <w:rFonts w:ascii="Arial" w:eastAsia="Times New Roman" w:hAnsi="Arial" w:cs="Arial"/>
                <w:i/>
                <w:iCs/>
                <w:color w:val="010154"/>
                <w:sz w:val="18"/>
                <w:szCs w:val="18"/>
                <w:lang w:eastAsia="nl-BE"/>
              </w:rPr>
              <w:t>Developmental Psychology, 12,</w:t>
            </w:r>
            <w:r w:rsidRPr="006B20EB">
              <w:rPr>
                <w:rFonts w:ascii="Arial" w:eastAsia="Times New Roman" w:hAnsi="Arial" w:cs="Arial"/>
                <w:color w:val="010154"/>
                <w:sz w:val="18"/>
                <w:szCs w:val="18"/>
                <w:lang w:eastAsia="nl-BE"/>
              </w:rPr>
              <w:t xml:space="preserve"> 1152-1156.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8" w:name="LB30"/>
            <w:r w:rsidRPr="006B20EB">
              <w:rPr>
                <w:rFonts w:ascii="Arial" w:eastAsia="Times New Roman" w:hAnsi="Arial" w:cs="Arial"/>
                <w:color w:val="010154"/>
                <w:sz w:val="18"/>
                <w:szCs w:val="18"/>
                <w:lang w:eastAsia="nl-BE"/>
              </w:rPr>
              <w:t>30.</w:t>
            </w:r>
            <w:bookmarkEnd w:id="3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Garber, J., &amp; Flynn, C. (2001). Vulnerability to depression in childhood and adolescence. In R. Ingram &amp; J. Price (Eds.), </w:t>
            </w:r>
            <w:r w:rsidRPr="006B20EB">
              <w:rPr>
                <w:rFonts w:ascii="Arial" w:eastAsia="Times New Roman" w:hAnsi="Arial" w:cs="Arial"/>
                <w:i/>
                <w:iCs/>
                <w:color w:val="010154"/>
                <w:sz w:val="18"/>
                <w:szCs w:val="18"/>
                <w:lang w:eastAsia="nl-BE"/>
              </w:rPr>
              <w:t>Vulnerability to psychopathology. Risk across the lifespan</w:t>
            </w:r>
            <w:r w:rsidRPr="006B20EB">
              <w:rPr>
                <w:rFonts w:ascii="Arial" w:eastAsia="Times New Roman" w:hAnsi="Arial" w:cs="Arial"/>
                <w:color w:val="010154"/>
                <w:sz w:val="18"/>
                <w:szCs w:val="18"/>
                <w:lang w:eastAsia="nl-BE"/>
              </w:rPr>
              <w:t xml:space="preserve"> (pp. 175-225). New York/Londen: Guilford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9" w:name="LB31"/>
            <w:r w:rsidRPr="006B20EB">
              <w:rPr>
                <w:rFonts w:ascii="Arial" w:eastAsia="Times New Roman" w:hAnsi="Arial" w:cs="Arial"/>
                <w:color w:val="010154"/>
                <w:sz w:val="18"/>
                <w:szCs w:val="18"/>
                <w:lang w:eastAsia="nl-BE"/>
              </w:rPr>
              <w:t>31.</w:t>
            </w:r>
            <w:bookmarkEnd w:id="3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Gelfand, D. M. &amp; Teti, D. M. (1990). The effects of maternal depression on children. </w:t>
            </w:r>
            <w:r w:rsidRPr="006B20EB">
              <w:rPr>
                <w:rFonts w:ascii="Arial" w:eastAsia="Times New Roman" w:hAnsi="Arial" w:cs="Arial"/>
                <w:i/>
                <w:iCs/>
                <w:color w:val="010154"/>
                <w:sz w:val="18"/>
                <w:szCs w:val="18"/>
                <w:lang w:eastAsia="nl-BE"/>
              </w:rPr>
              <w:t>Clinical Psychology Review, 10</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 xml:space="preserve">329-353.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0" w:name="LB32"/>
            <w:r w:rsidRPr="006B20EB">
              <w:rPr>
                <w:rFonts w:ascii="Arial" w:eastAsia="Times New Roman" w:hAnsi="Arial" w:cs="Arial"/>
                <w:color w:val="010154"/>
                <w:sz w:val="18"/>
                <w:szCs w:val="18"/>
                <w:lang w:eastAsia="nl-BE"/>
              </w:rPr>
              <w:t>32.</w:t>
            </w:r>
            <w:bookmarkEnd w:id="4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S. &amp; Gotlib, I. (1999). Risk for psychopathology in the children of depressed mothers: a developmental model for understanding mechanisms of transmission, </w:t>
            </w:r>
            <w:r w:rsidRPr="006B20EB">
              <w:rPr>
                <w:rFonts w:ascii="Arial" w:eastAsia="Times New Roman" w:hAnsi="Arial" w:cs="Arial"/>
                <w:i/>
                <w:iCs/>
                <w:color w:val="010154"/>
                <w:sz w:val="18"/>
                <w:szCs w:val="18"/>
                <w:lang w:eastAsia="nl-BE"/>
              </w:rPr>
              <w:t xml:space="preserve">Psychological Review, 106, </w:t>
            </w:r>
            <w:r w:rsidRPr="006B20EB">
              <w:rPr>
                <w:rFonts w:ascii="Arial" w:eastAsia="Times New Roman" w:hAnsi="Arial" w:cs="Arial"/>
                <w:color w:val="010154"/>
                <w:sz w:val="18"/>
                <w:szCs w:val="18"/>
                <w:lang w:eastAsia="nl-BE"/>
              </w:rPr>
              <w:t>458-490.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1" w:name="LB33"/>
            <w:r w:rsidRPr="006B20EB">
              <w:rPr>
                <w:rFonts w:ascii="Arial" w:eastAsia="Times New Roman" w:hAnsi="Arial" w:cs="Arial"/>
                <w:color w:val="010154"/>
                <w:sz w:val="18"/>
                <w:szCs w:val="18"/>
                <w:lang w:eastAsia="nl-BE"/>
              </w:rPr>
              <w:t>33.</w:t>
            </w:r>
            <w:bookmarkEnd w:id="4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Gotlib, I. (1982). Self-reinforcement and depression in interpersonal interaction: The role of performance level. </w:t>
            </w:r>
            <w:r w:rsidRPr="006B20EB">
              <w:rPr>
                <w:rFonts w:ascii="Arial" w:eastAsia="Times New Roman" w:hAnsi="Arial" w:cs="Arial"/>
                <w:i/>
                <w:iCs/>
                <w:color w:val="010154"/>
                <w:sz w:val="18"/>
                <w:szCs w:val="18"/>
                <w:lang w:eastAsia="nl-BE"/>
              </w:rPr>
              <w:t>Journal of Abnormal Psychology, 91</w:t>
            </w:r>
            <w:r w:rsidRPr="006B20EB">
              <w:rPr>
                <w:rFonts w:ascii="Arial" w:eastAsia="Times New Roman" w:hAnsi="Arial" w:cs="Arial"/>
                <w:color w:val="010154"/>
                <w:sz w:val="18"/>
                <w:szCs w:val="18"/>
                <w:lang w:eastAsia="nl-BE"/>
              </w:rPr>
              <w:t>, 3-13.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2" w:name="LB34"/>
            <w:r w:rsidRPr="006B20EB">
              <w:rPr>
                <w:rFonts w:ascii="Arial" w:eastAsia="Times New Roman" w:hAnsi="Arial" w:cs="Arial"/>
                <w:color w:val="010154"/>
                <w:sz w:val="18"/>
                <w:szCs w:val="18"/>
                <w:lang w:eastAsia="nl-BE"/>
              </w:rPr>
              <w:t>34.</w:t>
            </w:r>
            <w:bookmarkEnd w:id="4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Gotlib, I., &amp; Avison, W. (1993). Children at risk for psychopathology. In C. Costello (Ed.), </w:t>
            </w:r>
            <w:r w:rsidRPr="006B20EB">
              <w:rPr>
                <w:rFonts w:ascii="Arial" w:eastAsia="Times New Roman" w:hAnsi="Arial" w:cs="Arial"/>
                <w:i/>
                <w:iCs/>
                <w:color w:val="010154"/>
                <w:sz w:val="18"/>
                <w:szCs w:val="18"/>
                <w:lang w:eastAsia="nl-BE"/>
              </w:rPr>
              <w:t xml:space="preserve">Basic issues in psychopathology </w:t>
            </w:r>
            <w:r w:rsidRPr="006B20EB">
              <w:rPr>
                <w:rFonts w:ascii="Arial" w:eastAsia="Times New Roman" w:hAnsi="Arial" w:cs="Arial"/>
                <w:color w:val="010154"/>
                <w:sz w:val="18"/>
                <w:szCs w:val="18"/>
                <w:lang w:eastAsia="nl-BE"/>
              </w:rPr>
              <w:t xml:space="preserve">(pp. 271-319). New York: Guilford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3" w:name="LB35"/>
            <w:r w:rsidRPr="006B20EB">
              <w:rPr>
                <w:rFonts w:ascii="Arial" w:eastAsia="Times New Roman" w:hAnsi="Arial" w:cs="Arial"/>
                <w:color w:val="010154"/>
                <w:sz w:val="18"/>
                <w:szCs w:val="18"/>
                <w:lang w:eastAsia="nl-BE"/>
              </w:rPr>
              <w:t>35.</w:t>
            </w:r>
            <w:bookmarkEnd w:id="4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Gotlib, I., &amp; Hammen, C. (1992). Psychological aspects of depression: Toward a cognitive-interpersonal integration. Chicester, England: Wiley.</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4" w:name="LB36"/>
            <w:r w:rsidRPr="006B20EB">
              <w:rPr>
                <w:rFonts w:ascii="Arial" w:eastAsia="Times New Roman" w:hAnsi="Arial" w:cs="Arial"/>
                <w:color w:val="010154"/>
                <w:sz w:val="18"/>
                <w:szCs w:val="18"/>
                <w:lang w:eastAsia="nl-BE"/>
              </w:rPr>
              <w:t>36.</w:t>
            </w:r>
            <w:bookmarkEnd w:id="4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Gotlib, I., &amp; Lee, C. (1990). Children of depressed mothers: A review and directions for future research. In C. McCann &amp; N. Endler (Eds.), </w:t>
            </w:r>
            <w:r w:rsidRPr="006B20EB">
              <w:rPr>
                <w:rFonts w:ascii="Arial" w:eastAsia="Times New Roman" w:hAnsi="Arial" w:cs="Arial"/>
                <w:i/>
                <w:iCs/>
                <w:color w:val="010154"/>
                <w:sz w:val="18"/>
                <w:szCs w:val="18"/>
                <w:lang w:eastAsia="nl-BE"/>
              </w:rPr>
              <w:t>Depression: New directions in theory, research, and practice</w:t>
            </w:r>
            <w:r w:rsidRPr="006B20EB">
              <w:rPr>
                <w:rFonts w:ascii="Arial" w:eastAsia="Times New Roman" w:hAnsi="Arial" w:cs="Arial"/>
                <w:color w:val="010154"/>
                <w:sz w:val="18"/>
                <w:szCs w:val="18"/>
                <w:lang w:eastAsia="nl-BE"/>
              </w:rPr>
              <w:t xml:space="preserve"> (pp. 187-208). Toronto, Canada: Wall &amp; Thompson.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5" w:name="LB37"/>
            <w:r w:rsidRPr="006B20EB">
              <w:rPr>
                <w:rFonts w:ascii="Arial" w:eastAsia="Times New Roman" w:hAnsi="Arial" w:cs="Arial"/>
                <w:color w:val="010154"/>
                <w:sz w:val="18"/>
                <w:szCs w:val="18"/>
                <w:lang w:eastAsia="nl-BE"/>
              </w:rPr>
              <w:t>37.</w:t>
            </w:r>
            <w:bookmarkEnd w:id="4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Greenspan, S.I., &amp; Greenspan, N. (1989). </w:t>
            </w:r>
            <w:r w:rsidRPr="006B20EB">
              <w:rPr>
                <w:rFonts w:ascii="Arial" w:eastAsia="Times New Roman" w:hAnsi="Arial" w:cs="Arial"/>
                <w:i/>
                <w:iCs/>
                <w:color w:val="010154"/>
                <w:sz w:val="18"/>
                <w:szCs w:val="18"/>
                <w:lang w:eastAsia="nl-BE"/>
              </w:rPr>
              <w:t>The essential partnership: how parents and children can meet the emotional challenges of infancy and childhood.</w:t>
            </w:r>
            <w:r w:rsidRPr="006B20EB">
              <w:rPr>
                <w:rFonts w:ascii="Arial" w:eastAsia="Times New Roman" w:hAnsi="Arial" w:cs="Arial"/>
                <w:color w:val="010154"/>
                <w:sz w:val="18"/>
                <w:szCs w:val="18"/>
                <w:lang w:eastAsia="nl-BE"/>
              </w:rPr>
              <w:t xml:space="preserve"> New York: Viking Penguin.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6" w:name="LB38"/>
            <w:r w:rsidRPr="006B20EB">
              <w:rPr>
                <w:rFonts w:ascii="Arial" w:eastAsia="Times New Roman" w:hAnsi="Arial" w:cs="Arial"/>
                <w:color w:val="010154"/>
                <w:sz w:val="18"/>
                <w:szCs w:val="18"/>
                <w:lang w:eastAsia="nl-BE"/>
              </w:rPr>
              <w:t>38.</w:t>
            </w:r>
            <w:bookmarkEnd w:id="4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Hammen, C. (1991). </w:t>
            </w:r>
            <w:r w:rsidRPr="006B20EB">
              <w:rPr>
                <w:rFonts w:ascii="Arial" w:eastAsia="Times New Roman" w:hAnsi="Arial" w:cs="Arial"/>
                <w:i/>
                <w:iCs/>
                <w:color w:val="010154"/>
                <w:sz w:val="18"/>
                <w:szCs w:val="18"/>
                <w:lang w:eastAsia="nl-BE"/>
              </w:rPr>
              <w:t xml:space="preserve">Depression runs in families. The social context of risk and resilience in children of depressed mothers. </w:t>
            </w:r>
            <w:r w:rsidRPr="006B20EB">
              <w:rPr>
                <w:rFonts w:ascii="Arial" w:eastAsia="Times New Roman" w:hAnsi="Arial" w:cs="Arial"/>
                <w:color w:val="010154"/>
                <w:sz w:val="18"/>
                <w:szCs w:val="18"/>
                <w:lang w:eastAsia="nl-BE"/>
              </w:rPr>
              <w:t>New York/ Berlin: Springer-Verlag.</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7" w:name="LB39"/>
            <w:r w:rsidRPr="006B20EB">
              <w:rPr>
                <w:rFonts w:ascii="Arial" w:eastAsia="Times New Roman" w:hAnsi="Arial" w:cs="Arial"/>
                <w:color w:val="010154"/>
                <w:sz w:val="18"/>
                <w:szCs w:val="18"/>
                <w:lang w:eastAsia="nl-BE"/>
              </w:rPr>
              <w:t>39.</w:t>
            </w:r>
            <w:bookmarkEnd w:id="4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Hankin, B., &amp; Abramson, L. (1999). Development of gender differences: Description and possible explanations. </w:t>
            </w:r>
            <w:r w:rsidRPr="006B20EB">
              <w:rPr>
                <w:rFonts w:ascii="Arial" w:eastAsia="Times New Roman" w:hAnsi="Arial" w:cs="Arial"/>
                <w:i/>
                <w:iCs/>
                <w:color w:val="010154"/>
                <w:sz w:val="18"/>
                <w:szCs w:val="18"/>
                <w:lang w:eastAsia="nl-BE"/>
              </w:rPr>
              <w:t>Annals of Medicine, 31</w:t>
            </w:r>
            <w:r w:rsidRPr="006B20EB">
              <w:rPr>
                <w:rFonts w:ascii="Arial" w:eastAsia="Times New Roman" w:hAnsi="Arial" w:cs="Arial"/>
                <w:color w:val="010154"/>
                <w:sz w:val="18"/>
                <w:szCs w:val="18"/>
                <w:lang w:eastAsia="nl-BE"/>
              </w:rPr>
              <w:t xml:space="preserve">, 372-379.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8" w:name="LB40"/>
            <w:r w:rsidRPr="006B20EB">
              <w:rPr>
                <w:rFonts w:ascii="Arial" w:eastAsia="Times New Roman" w:hAnsi="Arial" w:cs="Arial"/>
                <w:color w:val="010154"/>
                <w:sz w:val="18"/>
                <w:szCs w:val="18"/>
                <w:lang w:eastAsia="nl-BE"/>
              </w:rPr>
              <w:t>40.</w:t>
            </w:r>
            <w:bookmarkEnd w:id="4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Hay, D. (1997). Postpartum depression and cognitive development. In P. Murray (Ed.), </w:t>
            </w:r>
            <w:r w:rsidRPr="006B20EB">
              <w:rPr>
                <w:rFonts w:ascii="Arial" w:eastAsia="Times New Roman" w:hAnsi="Arial" w:cs="Arial"/>
                <w:i/>
                <w:iCs/>
                <w:color w:val="010154"/>
                <w:sz w:val="18"/>
                <w:szCs w:val="18"/>
                <w:lang w:eastAsia="nl-BE"/>
              </w:rPr>
              <w:t>Postpartum depression and child development</w:t>
            </w:r>
            <w:r w:rsidRPr="006B20EB">
              <w:rPr>
                <w:rFonts w:ascii="Arial" w:eastAsia="Times New Roman" w:hAnsi="Arial" w:cs="Arial"/>
                <w:color w:val="010154"/>
                <w:sz w:val="18"/>
                <w:szCs w:val="18"/>
                <w:lang w:eastAsia="nl-BE"/>
              </w:rPr>
              <w:t xml:space="preserve"> (pp. 85-110). New York: Guilford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9" w:name="LB41"/>
            <w:r w:rsidRPr="006B20EB">
              <w:rPr>
                <w:rFonts w:ascii="Arial" w:eastAsia="Times New Roman" w:hAnsi="Arial" w:cs="Arial"/>
                <w:color w:val="010154"/>
                <w:sz w:val="18"/>
                <w:szCs w:val="18"/>
                <w:lang w:eastAsia="nl-BE"/>
              </w:rPr>
              <w:t>41.</w:t>
            </w:r>
            <w:bookmarkEnd w:id="4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Hops, H. (1996). Intergenerational transmission of depressive symptoms: Gender and developmental considerations. In C. Mundt, M.J. Goldstein, K. Hahlweg, &amp; P. Fiedler (Eds.), </w:t>
            </w:r>
            <w:r w:rsidRPr="006B20EB">
              <w:rPr>
                <w:rFonts w:ascii="Arial" w:eastAsia="Times New Roman" w:hAnsi="Arial" w:cs="Arial"/>
                <w:i/>
                <w:iCs/>
                <w:color w:val="010154"/>
                <w:sz w:val="18"/>
                <w:szCs w:val="18"/>
                <w:lang w:eastAsia="nl-BE"/>
              </w:rPr>
              <w:t>Interpersonal factors in the origin and course of affective disorders</w:t>
            </w:r>
            <w:r w:rsidRPr="006B20EB">
              <w:rPr>
                <w:rFonts w:ascii="Arial" w:eastAsia="Times New Roman" w:hAnsi="Arial" w:cs="Arial"/>
                <w:color w:val="010154"/>
                <w:sz w:val="18"/>
                <w:szCs w:val="18"/>
                <w:lang w:eastAsia="nl-BE"/>
              </w:rPr>
              <w:t xml:space="preserve"> (pp. 113-129). Londen: Royal College of Psychiatrists.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0" w:name="LB42"/>
            <w:r w:rsidRPr="006B20EB">
              <w:rPr>
                <w:rFonts w:ascii="Arial" w:eastAsia="Times New Roman" w:hAnsi="Arial" w:cs="Arial"/>
                <w:color w:val="010154"/>
                <w:sz w:val="18"/>
                <w:szCs w:val="18"/>
                <w:lang w:eastAsia="nl-BE"/>
              </w:rPr>
              <w:t>42.</w:t>
            </w:r>
            <w:bookmarkEnd w:id="5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Hops, H., Biglan, A., Sherman, L., Arthur, J., Friedman, L., &amp; Osteen, V. (1987). Home observations of family interactions of depressed women. </w:t>
            </w:r>
            <w:r w:rsidRPr="006B20EB">
              <w:rPr>
                <w:rFonts w:ascii="Arial" w:eastAsia="Times New Roman" w:hAnsi="Arial" w:cs="Arial"/>
                <w:i/>
                <w:iCs/>
                <w:color w:val="010154"/>
                <w:sz w:val="18"/>
                <w:szCs w:val="18"/>
                <w:lang w:eastAsia="nl-BE"/>
              </w:rPr>
              <w:t>Journal of Consulting and Clinical Psychology, 55,</w:t>
            </w:r>
            <w:r w:rsidRPr="006B20EB">
              <w:rPr>
                <w:rFonts w:ascii="Arial" w:eastAsia="Times New Roman" w:hAnsi="Arial" w:cs="Arial"/>
                <w:color w:val="010154"/>
                <w:sz w:val="18"/>
                <w:szCs w:val="18"/>
                <w:lang w:eastAsia="nl-BE"/>
              </w:rPr>
              <w:t xml:space="preserve"> 341-346.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1" w:name="LB43"/>
            <w:r w:rsidRPr="006B20EB">
              <w:rPr>
                <w:rFonts w:ascii="Arial" w:eastAsia="Times New Roman" w:hAnsi="Arial" w:cs="Arial"/>
                <w:color w:val="010154"/>
                <w:sz w:val="18"/>
                <w:szCs w:val="18"/>
                <w:lang w:eastAsia="nl-BE"/>
              </w:rPr>
              <w:t>43.</w:t>
            </w:r>
            <w:bookmarkEnd w:id="5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Hossain, Z., Field, T., Gonzalez, J., Malphurs, J.E., Valle, C., &amp; Pickens, J. (1994). Infants of «depressed» mothers interact better with their nondepressed fathers. </w:t>
            </w:r>
            <w:r w:rsidRPr="006B20EB">
              <w:rPr>
                <w:rFonts w:ascii="Arial" w:eastAsia="Times New Roman" w:hAnsi="Arial" w:cs="Arial"/>
                <w:i/>
                <w:iCs/>
                <w:color w:val="010154"/>
                <w:sz w:val="18"/>
                <w:szCs w:val="18"/>
                <w:lang w:eastAsia="nl-BE"/>
              </w:rPr>
              <w:t>Infant Mental Health Journal, 15</w:t>
            </w:r>
            <w:r w:rsidRPr="006B20EB">
              <w:rPr>
                <w:rFonts w:ascii="Arial" w:eastAsia="Times New Roman" w:hAnsi="Arial" w:cs="Arial"/>
                <w:color w:val="010154"/>
                <w:sz w:val="18"/>
                <w:szCs w:val="18"/>
                <w:lang w:eastAsia="nl-BE"/>
              </w:rPr>
              <w:t xml:space="preserve">, 348-357.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2" w:name="LB44"/>
            <w:r w:rsidRPr="006B20EB">
              <w:rPr>
                <w:rFonts w:ascii="Arial" w:eastAsia="Times New Roman" w:hAnsi="Arial" w:cs="Arial"/>
                <w:color w:val="010154"/>
                <w:sz w:val="18"/>
                <w:szCs w:val="18"/>
                <w:lang w:eastAsia="nl-BE"/>
              </w:rPr>
              <w:t>44.</w:t>
            </w:r>
            <w:bookmarkEnd w:id="5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Klimes-Dougan, B., &amp; Bolger, A.K. (1998). Coping with maternal depressed affect and depression: adolescent children of depressed and well mothers. Journal of Youth &amp; Adolescence, 27, 1–15.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3" w:name="LB45"/>
            <w:r w:rsidRPr="006B20EB">
              <w:rPr>
                <w:rFonts w:ascii="Arial" w:eastAsia="Times New Roman" w:hAnsi="Arial" w:cs="Arial"/>
                <w:color w:val="010154"/>
                <w:sz w:val="18"/>
                <w:szCs w:val="18"/>
                <w:lang w:eastAsia="nl-BE"/>
              </w:rPr>
              <w:t>45.</w:t>
            </w:r>
            <w:bookmarkEnd w:id="5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Kochanska, G., Radke-Yarrow, M., Kuczynski, L., &amp; Friedman, S. (1987). Normal and affectively ill mothers’ beliefs about their children. </w:t>
            </w:r>
            <w:r w:rsidRPr="006B20EB">
              <w:rPr>
                <w:rFonts w:ascii="Arial" w:eastAsia="Times New Roman" w:hAnsi="Arial" w:cs="Arial"/>
                <w:i/>
                <w:iCs/>
                <w:color w:val="010154"/>
                <w:sz w:val="18"/>
                <w:szCs w:val="18"/>
                <w:lang w:eastAsia="nl-BE"/>
              </w:rPr>
              <w:t xml:space="preserve">American Journal of Orthopsychiatry, 57, </w:t>
            </w:r>
            <w:r w:rsidRPr="006B20EB">
              <w:rPr>
                <w:rFonts w:ascii="Arial" w:eastAsia="Times New Roman" w:hAnsi="Arial" w:cs="Arial"/>
                <w:color w:val="010154"/>
                <w:sz w:val="18"/>
                <w:szCs w:val="18"/>
                <w:lang w:eastAsia="nl-BE"/>
              </w:rPr>
              <w:t>345-350.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4" w:name="LB46"/>
            <w:r w:rsidRPr="006B20EB">
              <w:rPr>
                <w:rFonts w:ascii="Arial" w:eastAsia="Times New Roman" w:hAnsi="Arial" w:cs="Arial"/>
                <w:color w:val="010154"/>
                <w:sz w:val="18"/>
                <w:szCs w:val="18"/>
                <w:lang w:eastAsia="nl-BE"/>
              </w:rPr>
              <w:t>46.</w:t>
            </w:r>
            <w:bookmarkEnd w:id="5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Livingood, A.B., Daen, P., &amp; Smith, B.D. (1983). The depressed mother as a source of stimulation for her infant. </w:t>
            </w:r>
            <w:r w:rsidRPr="006B20EB">
              <w:rPr>
                <w:rFonts w:ascii="Arial" w:eastAsia="Times New Roman" w:hAnsi="Arial" w:cs="Arial"/>
                <w:i/>
                <w:iCs/>
                <w:color w:val="010154"/>
                <w:sz w:val="18"/>
                <w:szCs w:val="18"/>
                <w:lang w:eastAsia="nl-BE"/>
              </w:rPr>
              <w:t>Journal of Clinical Psychology, 39,</w:t>
            </w:r>
            <w:r w:rsidRPr="006B20EB">
              <w:rPr>
                <w:rFonts w:ascii="Arial" w:eastAsia="Times New Roman" w:hAnsi="Arial" w:cs="Arial"/>
                <w:color w:val="010154"/>
                <w:sz w:val="18"/>
                <w:szCs w:val="18"/>
                <w:lang w:eastAsia="nl-BE"/>
              </w:rPr>
              <w:t xml:space="preserve"> 369-375.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5" w:name="LB47"/>
            <w:r w:rsidRPr="006B20EB">
              <w:rPr>
                <w:rFonts w:ascii="Arial" w:eastAsia="Times New Roman" w:hAnsi="Arial" w:cs="Arial"/>
                <w:color w:val="010154"/>
                <w:sz w:val="18"/>
                <w:szCs w:val="18"/>
                <w:lang w:eastAsia="nl-BE"/>
              </w:rPr>
              <w:t>47.</w:t>
            </w:r>
            <w:bookmarkEnd w:id="5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Martinez, A., Malphurs, J., Field, T., Pickens, J., Yando, R., Bendell, D., Valle, C., &amp; Messinger, D. (1996).</w:t>
            </w:r>
            <w:r w:rsidRPr="006B20EB">
              <w:rPr>
                <w:rFonts w:ascii="Arial" w:eastAsia="Times New Roman" w:hAnsi="Arial" w:cs="Arial"/>
                <w:i/>
                <w:iCs/>
                <w:color w:val="010154"/>
                <w:sz w:val="18"/>
                <w:szCs w:val="18"/>
                <w:lang w:eastAsia="nl-BE"/>
              </w:rPr>
              <w:t>Depressed mothers’ and their infants’ interactions with nondepressed partners. Infant Mental Health, 17, 74-80.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6" w:name="LB48"/>
            <w:r w:rsidRPr="006B20EB">
              <w:rPr>
                <w:rFonts w:ascii="Arial" w:eastAsia="Times New Roman" w:hAnsi="Arial" w:cs="Arial"/>
                <w:color w:val="010154"/>
                <w:sz w:val="18"/>
                <w:szCs w:val="18"/>
                <w:lang w:eastAsia="nl-BE"/>
              </w:rPr>
              <w:t>48.</w:t>
            </w:r>
            <w:bookmarkEnd w:id="5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McDonough, S. (2000). Interaction guidance: An approach for difficult-to-engage parents. In C. Zeanah (Ed.), </w:t>
            </w:r>
            <w:r w:rsidRPr="006B20EB">
              <w:rPr>
                <w:rFonts w:ascii="Arial" w:eastAsia="Times New Roman" w:hAnsi="Arial" w:cs="Arial"/>
                <w:i/>
                <w:iCs/>
                <w:color w:val="010154"/>
                <w:sz w:val="18"/>
                <w:szCs w:val="18"/>
                <w:lang w:eastAsia="nl-BE"/>
              </w:rPr>
              <w:t>Handbook of infant mental health</w:t>
            </w:r>
            <w:r w:rsidRPr="006B20EB">
              <w:rPr>
                <w:rFonts w:ascii="Arial" w:eastAsia="Times New Roman" w:hAnsi="Arial" w:cs="Arial"/>
                <w:color w:val="010154"/>
                <w:sz w:val="18"/>
                <w:szCs w:val="18"/>
                <w:lang w:eastAsia="nl-BE"/>
              </w:rPr>
              <w:t xml:space="preserve">. New York/Londen: Guilford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7" w:name="LB49"/>
            <w:r w:rsidRPr="006B20EB">
              <w:rPr>
                <w:rFonts w:ascii="Arial" w:eastAsia="Times New Roman" w:hAnsi="Arial" w:cs="Arial"/>
                <w:color w:val="010154"/>
                <w:sz w:val="18"/>
                <w:szCs w:val="18"/>
                <w:lang w:eastAsia="nl-BE"/>
              </w:rPr>
              <w:lastRenderedPageBreak/>
              <w:t>49.</w:t>
            </w:r>
            <w:bookmarkEnd w:id="5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Murray, L. (1992). The impact of postnatal depression on infant development. </w:t>
            </w:r>
            <w:r w:rsidRPr="006B20EB">
              <w:rPr>
                <w:rFonts w:ascii="Arial" w:eastAsia="Times New Roman" w:hAnsi="Arial" w:cs="Arial"/>
                <w:i/>
                <w:iCs/>
                <w:color w:val="010154"/>
                <w:sz w:val="18"/>
                <w:szCs w:val="18"/>
                <w:lang w:eastAsia="nl-BE"/>
              </w:rPr>
              <w:t>Journal of Child Psychology and Psychiatry, 33</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 xml:space="preserve">543-561.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8" w:name="LB50"/>
            <w:r w:rsidRPr="006B20EB">
              <w:rPr>
                <w:rFonts w:ascii="Arial" w:eastAsia="Times New Roman" w:hAnsi="Arial" w:cs="Arial"/>
                <w:color w:val="010154"/>
                <w:sz w:val="18"/>
                <w:szCs w:val="18"/>
                <w:lang w:eastAsia="nl-BE"/>
              </w:rPr>
              <w:t>50.</w:t>
            </w:r>
            <w:bookmarkEnd w:id="5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Murray, L., Fiori-Cowley, A., Hooper, R., &amp; Cooper, P. (1996). The impact of postnatal depression and associated adversity on early mother-infant interactions and later infant outcomes</w:t>
            </w:r>
            <w:r w:rsidRPr="006B20EB">
              <w:rPr>
                <w:rFonts w:ascii="Arial" w:eastAsia="Times New Roman" w:hAnsi="Arial" w:cs="Arial"/>
                <w:i/>
                <w:iCs/>
                <w:color w:val="010154"/>
                <w:sz w:val="18"/>
                <w:szCs w:val="18"/>
                <w:lang w:eastAsia="nl-BE"/>
              </w:rPr>
              <w:t>. Child Development, 67,</w:t>
            </w:r>
            <w:r w:rsidRPr="006B20EB">
              <w:rPr>
                <w:rFonts w:ascii="Arial" w:eastAsia="Times New Roman" w:hAnsi="Arial" w:cs="Arial"/>
                <w:color w:val="010154"/>
                <w:sz w:val="18"/>
                <w:szCs w:val="18"/>
                <w:lang w:eastAsia="nl-BE"/>
              </w:rPr>
              <w:t xml:space="preserve"> 2512-2526.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9" w:name="LB51"/>
            <w:r w:rsidRPr="006B20EB">
              <w:rPr>
                <w:rFonts w:ascii="Arial" w:eastAsia="Times New Roman" w:hAnsi="Arial" w:cs="Arial"/>
                <w:color w:val="010154"/>
                <w:sz w:val="18"/>
                <w:szCs w:val="18"/>
                <w:lang w:eastAsia="nl-BE"/>
              </w:rPr>
              <w:t>51.</w:t>
            </w:r>
            <w:bookmarkEnd w:id="5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Monroe, S., Rohde, P., Seeley, J., &amp; Lewinsohn, P. (1999). Life events and depression in adolescence: Relationschip loss as a prospective risk factor for first-onset of major depressive disorder. </w:t>
            </w:r>
            <w:r w:rsidRPr="006B20EB">
              <w:rPr>
                <w:rFonts w:ascii="Arial" w:eastAsia="Times New Roman" w:hAnsi="Arial" w:cs="Arial"/>
                <w:i/>
                <w:iCs/>
                <w:color w:val="010154"/>
                <w:sz w:val="18"/>
                <w:szCs w:val="18"/>
                <w:lang w:eastAsia="nl-BE"/>
              </w:rPr>
              <w:t>Journal of Abnormal Psychology, 108,</w:t>
            </w:r>
            <w:r w:rsidRPr="006B20EB">
              <w:rPr>
                <w:rFonts w:ascii="Arial" w:eastAsia="Times New Roman" w:hAnsi="Arial" w:cs="Arial"/>
                <w:color w:val="010154"/>
                <w:sz w:val="18"/>
                <w:szCs w:val="18"/>
                <w:lang w:eastAsia="nl-BE"/>
              </w:rPr>
              <w:t xml:space="preserve"> 606-614.</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0" w:name="LB52"/>
            <w:r w:rsidRPr="006B20EB">
              <w:rPr>
                <w:rFonts w:ascii="Arial" w:eastAsia="Times New Roman" w:hAnsi="Arial" w:cs="Arial"/>
                <w:color w:val="010154"/>
                <w:sz w:val="18"/>
                <w:szCs w:val="18"/>
                <w:lang w:eastAsia="nl-BE"/>
              </w:rPr>
              <w:t>52.</w:t>
            </w:r>
            <w:bookmarkEnd w:id="6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Pelàez-Nogueras, M., Field, T., Cigales, M., Gonzalez, A., &amp; Clasky, S. (1994). Infants of depressed mothers show less “depressed” behavior with their nursery teachers. </w:t>
            </w:r>
            <w:r w:rsidRPr="006B20EB">
              <w:rPr>
                <w:rFonts w:ascii="Arial" w:eastAsia="Times New Roman" w:hAnsi="Arial" w:cs="Arial"/>
                <w:i/>
                <w:iCs/>
                <w:color w:val="010154"/>
                <w:sz w:val="18"/>
                <w:szCs w:val="18"/>
                <w:lang w:eastAsia="nl-BE"/>
              </w:rPr>
              <w:t>Infant Mental Health Journal, 15</w:t>
            </w:r>
            <w:r w:rsidRPr="006B20EB">
              <w:rPr>
                <w:rFonts w:ascii="Arial" w:eastAsia="Times New Roman" w:hAnsi="Arial" w:cs="Arial"/>
                <w:color w:val="010154"/>
                <w:sz w:val="18"/>
                <w:szCs w:val="18"/>
                <w:lang w:eastAsia="nl-BE"/>
              </w:rPr>
              <w:t>, 358-367.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7290"/>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1" w:name="LB53"/>
            <w:r w:rsidRPr="006B20EB">
              <w:rPr>
                <w:rFonts w:ascii="Arial" w:eastAsia="Times New Roman" w:hAnsi="Arial" w:cs="Arial"/>
                <w:color w:val="010154"/>
                <w:sz w:val="18"/>
                <w:szCs w:val="18"/>
                <w:lang w:eastAsia="nl-BE"/>
              </w:rPr>
              <w:t>53.</w:t>
            </w:r>
            <w:bookmarkEnd w:id="6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Petersen, A. (1988). Adolescent development. </w:t>
            </w:r>
            <w:r w:rsidRPr="006B20EB">
              <w:rPr>
                <w:rFonts w:ascii="Arial" w:eastAsia="Times New Roman" w:hAnsi="Arial" w:cs="Arial"/>
                <w:i/>
                <w:iCs/>
                <w:color w:val="010154"/>
                <w:sz w:val="18"/>
                <w:szCs w:val="18"/>
                <w:lang w:eastAsia="nl-BE"/>
              </w:rPr>
              <w:t>Annual Review of Psychology, 39</w:t>
            </w:r>
            <w:r w:rsidRPr="006B20EB">
              <w:rPr>
                <w:rFonts w:ascii="Arial" w:eastAsia="Times New Roman" w:hAnsi="Arial" w:cs="Arial"/>
                <w:color w:val="010154"/>
                <w:sz w:val="18"/>
                <w:szCs w:val="18"/>
                <w:lang w:eastAsia="nl-BE"/>
              </w:rPr>
              <w:t>, 583-607.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2" w:name="LB54"/>
            <w:r w:rsidRPr="006B20EB">
              <w:rPr>
                <w:rFonts w:ascii="Arial" w:eastAsia="Times New Roman" w:hAnsi="Arial" w:cs="Arial"/>
                <w:color w:val="010154"/>
                <w:sz w:val="18"/>
                <w:szCs w:val="18"/>
                <w:lang w:eastAsia="nl-BE"/>
              </w:rPr>
              <w:t>54.</w:t>
            </w:r>
            <w:bookmarkEnd w:id="6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Radke-Yarrow, M., &amp; Sherman, T. (1990). Hard growing: Children who survive. In J. Rolf, A.S. Masten, D. Cicchetti, K.H. Nuechterlein, &amp; S. Weintraub (Eds.), </w:t>
            </w:r>
            <w:r w:rsidRPr="006B20EB">
              <w:rPr>
                <w:rFonts w:ascii="Arial" w:eastAsia="Times New Roman" w:hAnsi="Arial" w:cs="Arial"/>
                <w:i/>
                <w:iCs/>
                <w:color w:val="010154"/>
                <w:sz w:val="18"/>
                <w:szCs w:val="18"/>
                <w:lang w:eastAsia="nl-BE"/>
              </w:rPr>
              <w:t xml:space="preserve">Risk and protective factors in the development of psychopatholgy </w:t>
            </w:r>
            <w:r w:rsidRPr="006B20EB">
              <w:rPr>
                <w:rFonts w:ascii="Arial" w:eastAsia="Times New Roman" w:hAnsi="Arial" w:cs="Arial"/>
                <w:color w:val="010154"/>
                <w:sz w:val="18"/>
                <w:szCs w:val="18"/>
                <w:lang w:eastAsia="nl-BE"/>
              </w:rPr>
              <w:t>(pp. 97-119). Cambridge, England: Cambridge University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3" w:name="LB55"/>
            <w:r w:rsidRPr="006B20EB">
              <w:rPr>
                <w:rFonts w:ascii="Arial" w:eastAsia="Times New Roman" w:hAnsi="Arial" w:cs="Arial"/>
                <w:color w:val="010154"/>
                <w:sz w:val="18"/>
                <w:szCs w:val="18"/>
                <w:lang w:eastAsia="nl-BE"/>
              </w:rPr>
              <w:t>55.</w:t>
            </w:r>
            <w:bookmarkEnd w:id="6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Radke-Yarrow, M., &amp; Zahn-Wachsler, C. (1990). Research on affectively ill parents: Some considerations for theory and research on normal development. </w:t>
            </w:r>
            <w:r w:rsidRPr="006B20EB">
              <w:rPr>
                <w:rFonts w:ascii="Arial" w:eastAsia="Times New Roman" w:hAnsi="Arial" w:cs="Arial"/>
                <w:i/>
                <w:iCs/>
                <w:color w:val="010154"/>
                <w:sz w:val="18"/>
                <w:szCs w:val="18"/>
                <w:lang w:eastAsia="nl-BE"/>
              </w:rPr>
              <w:t>Development and Psychopathology, 2,</w:t>
            </w:r>
            <w:r w:rsidRPr="006B20EB">
              <w:rPr>
                <w:rFonts w:ascii="Arial" w:eastAsia="Times New Roman" w:hAnsi="Arial" w:cs="Arial"/>
                <w:color w:val="010154"/>
                <w:sz w:val="18"/>
                <w:szCs w:val="18"/>
                <w:lang w:eastAsia="nl-BE"/>
              </w:rPr>
              <w:t xml:space="preserve"> 349-366.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4" w:name="LB56"/>
            <w:r w:rsidRPr="006B20EB">
              <w:rPr>
                <w:rFonts w:ascii="Arial" w:eastAsia="Times New Roman" w:hAnsi="Arial" w:cs="Arial"/>
                <w:color w:val="010154"/>
                <w:sz w:val="18"/>
                <w:szCs w:val="18"/>
                <w:lang w:eastAsia="nl-BE"/>
              </w:rPr>
              <w:t>56.</w:t>
            </w:r>
            <w:bookmarkEnd w:id="6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Reck, C., Hunt, A., Fuchs, T., Weiss, R., Noon, A., Moehler, E., Downing, G., Tronick, E., &amp; Mundt C. (2004). Interactive regulation of affect in postpartum depressed mothers and their infant: An overview. </w:t>
            </w:r>
            <w:r w:rsidRPr="006B20EB">
              <w:rPr>
                <w:rFonts w:ascii="Arial" w:eastAsia="Times New Roman" w:hAnsi="Arial" w:cs="Arial"/>
                <w:i/>
                <w:iCs/>
                <w:color w:val="010154"/>
                <w:sz w:val="18"/>
                <w:szCs w:val="18"/>
                <w:lang w:eastAsia="nl-BE"/>
              </w:rPr>
              <w:t>Psychopathology, 37,</w:t>
            </w:r>
            <w:r w:rsidRPr="006B20EB">
              <w:rPr>
                <w:rFonts w:ascii="Arial" w:eastAsia="Times New Roman" w:hAnsi="Arial" w:cs="Arial"/>
                <w:color w:val="010154"/>
                <w:sz w:val="18"/>
                <w:szCs w:val="18"/>
                <w:lang w:eastAsia="nl-BE"/>
              </w:rPr>
              <w:t xml:space="preserve"> 272-280.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5" w:name="LB57"/>
            <w:r w:rsidRPr="006B20EB">
              <w:rPr>
                <w:rFonts w:ascii="Arial" w:eastAsia="Times New Roman" w:hAnsi="Arial" w:cs="Arial"/>
                <w:color w:val="010154"/>
                <w:sz w:val="18"/>
                <w:szCs w:val="18"/>
                <w:lang w:eastAsia="nl-BE"/>
              </w:rPr>
              <w:t>57.</w:t>
            </w:r>
            <w:bookmarkEnd w:id="6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Riksen-Walraven, J.M.A. (1978). Effects of caregiver behavior on habituation rate and self-efficacy in infants. </w:t>
            </w:r>
            <w:r w:rsidRPr="006B20EB">
              <w:rPr>
                <w:rFonts w:ascii="Arial" w:eastAsia="Times New Roman" w:hAnsi="Arial" w:cs="Arial"/>
                <w:i/>
                <w:iCs/>
                <w:color w:val="010154"/>
                <w:sz w:val="18"/>
                <w:szCs w:val="18"/>
                <w:lang w:eastAsia="nl-BE"/>
              </w:rPr>
              <w:t xml:space="preserve">International Journal of Behavioral Development, 1, </w:t>
            </w:r>
            <w:r w:rsidRPr="006B20EB">
              <w:rPr>
                <w:rFonts w:ascii="Arial" w:eastAsia="Times New Roman" w:hAnsi="Arial" w:cs="Arial"/>
                <w:color w:val="010154"/>
                <w:sz w:val="18"/>
                <w:szCs w:val="18"/>
                <w:lang w:eastAsia="nl-BE"/>
              </w:rPr>
              <w:t>105-130.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6" w:name="LB58"/>
            <w:r w:rsidRPr="006B20EB">
              <w:rPr>
                <w:rFonts w:ascii="Arial" w:eastAsia="Times New Roman" w:hAnsi="Arial" w:cs="Arial"/>
                <w:color w:val="010154"/>
                <w:sz w:val="18"/>
                <w:szCs w:val="18"/>
                <w:lang w:eastAsia="nl-BE"/>
              </w:rPr>
              <w:t>58.</w:t>
            </w:r>
            <w:bookmarkEnd w:id="6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Riksen-Walraven, J.M A. (2002). </w:t>
            </w:r>
            <w:r w:rsidRPr="006B20EB">
              <w:rPr>
                <w:rFonts w:ascii="Arial" w:eastAsia="Times New Roman" w:hAnsi="Arial" w:cs="Arial"/>
                <w:i/>
                <w:iCs/>
                <w:color w:val="010154"/>
                <w:sz w:val="18"/>
                <w:szCs w:val="18"/>
                <w:lang w:eastAsia="nl-BE"/>
              </w:rPr>
              <w:t>Wie het kleine niet eert … Over de grote invloed van vroege sociale ervaringen.</w:t>
            </w:r>
            <w:r w:rsidRPr="006B20EB">
              <w:rPr>
                <w:rFonts w:ascii="Arial" w:eastAsia="Times New Roman" w:hAnsi="Arial" w:cs="Arial"/>
                <w:color w:val="010154"/>
                <w:sz w:val="18"/>
                <w:szCs w:val="18"/>
                <w:lang w:eastAsia="nl-BE"/>
              </w:rPr>
              <w:t xml:space="preserve"> Inaugurele rede aan de Faculteit der Sociale Wetenschappen van de Katholieke Universiteit Nijmegen, 1 maart.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7" w:name="LB59"/>
            <w:r w:rsidRPr="006B20EB">
              <w:rPr>
                <w:rFonts w:ascii="Arial" w:eastAsia="Times New Roman" w:hAnsi="Arial" w:cs="Arial"/>
                <w:color w:val="010154"/>
                <w:sz w:val="18"/>
                <w:szCs w:val="18"/>
                <w:lang w:eastAsia="nl-BE"/>
              </w:rPr>
              <w:t>59.</w:t>
            </w:r>
            <w:bookmarkEnd w:id="6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Rutter, M., &amp; Quinton, P. (1984). Parental psychiatric disorder: Effects on children. </w:t>
            </w:r>
            <w:r w:rsidRPr="006B20EB">
              <w:rPr>
                <w:rFonts w:ascii="Arial" w:eastAsia="Times New Roman" w:hAnsi="Arial" w:cs="Arial"/>
                <w:i/>
                <w:iCs/>
                <w:color w:val="010154"/>
                <w:sz w:val="18"/>
                <w:szCs w:val="18"/>
                <w:lang w:eastAsia="nl-BE"/>
              </w:rPr>
              <w:t>Psychological Medicine, 14,</w:t>
            </w:r>
            <w:r w:rsidRPr="006B20EB">
              <w:rPr>
                <w:rFonts w:ascii="Arial" w:eastAsia="Times New Roman" w:hAnsi="Arial" w:cs="Arial"/>
                <w:color w:val="010154"/>
                <w:sz w:val="18"/>
                <w:szCs w:val="18"/>
                <w:lang w:eastAsia="nl-BE"/>
              </w:rPr>
              <w:t xml:space="preserve"> 853-880.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8" w:name="LB60"/>
            <w:r w:rsidRPr="006B20EB">
              <w:rPr>
                <w:rFonts w:ascii="Arial" w:eastAsia="Times New Roman" w:hAnsi="Arial" w:cs="Arial"/>
                <w:color w:val="010154"/>
                <w:sz w:val="18"/>
                <w:szCs w:val="18"/>
                <w:lang w:eastAsia="nl-BE"/>
              </w:rPr>
              <w:t>60.</w:t>
            </w:r>
            <w:bookmarkEnd w:id="6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Stein, A., Gath, D., Bucher, J., Bond, A., Day, A., &amp; Cooper, P. (1991). The relationship between postnatal depression and mother child interaction. </w:t>
            </w:r>
            <w:r w:rsidRPr="006B20EB">
              <w:rPr>
                <w:rFonts w:ascii="Arial" w:eastAsia="Times New Roman" w:hAnsi="Arial" w:cs="Arial"/>
                <w:i/>
                <w:iCs/>
                <w:color w:val="010154"/>
                <w:sz w:val="18"/>
                <w:szCs w:val="18"/>
                <w:lang w:eastAsia="nl-BE"/>
              </w:rPr>
              <w:t>British Journal of Psychiatry, 158</w:t>
            </w:r>
            <w:r w:rsidRPr="006B20EB">
              <w:rPr>
                <w:rFonts w:ascii="Arial" w:eastAsia="Times New Roman" w:hAnsi="Arial" w:cs="Arial"/>
                <w:color w:val="010154"/>
                <w:sz w:val="18"/>
                <w:szCs w:val="18"/>
                <w:lang w:eastAsia="nl-BE"/>
              </w:rPr>
              <w:t>, 46-52.</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9" w:name="LB61"/>
            <w:r w:rsidRPr="006B20EB">
              <w:rPr>
                <w:rFonts w:ascii="Arial" w:eastAsia="Times New Roman" w:hAnsi="Arial" w:cs="Arial"/>
                <w:color w:val="010154"/>
                <w:sz w:val="18"/>
                <w:szCs w:val="18"/>
                <w:lang w:eastAsia="nl-BE"/>
              </w:rPr>
              <w:t>61.</w:t>
            </w:r>
            <w:bookmarkEnd w:id="6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Teti, D., Gelfand, D., Messinger, D., &amp; Isabella, R. (1995). Maternal depression and the quality of early attachment: An examination of infants, preschoolers, and their mothers. </w:t>
            </w:r>
            <w:r w:rsidRPr="006B20EB">
              <w:rPr>
                <w:rFonts w:ascii="Arial" w:eastAsia="Times New Roman" w:hAnsi="Arial" w:cs="Arial"/>
                <w:i/>
                <w:iCs/>
                <w:color w:val="010154"/>
                <w:sz w:val="18"/>
                <w:szCs w:val="18"/>
                <w:lang w:eastAsia="nl-BE"/>
              </w:rPr>
              <w:t>Developmental Psychology, 31</w:t>
            </w:r>
            <w:r w:rsidRPr="006B20EB">
              <w:rPr>
                <w:rFonts w:ascii="Arial" w:eastAsia="Times New Roman" w:hAnsi="Arial" w:cs="Arial"/>
                <w:color w:val="010154"/>
                <w:sz w:val="18"/>
                <w:szCs w:val="18"/>
                <w:lang w:eastAsia="nl-BE"/>
              </w:rPr>
              <w:t>, 364-376.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0" w:name="LB62"/>
            <w:r w:rsidRPr="006B20EB">
              <w:rPr>
                <w:rFonts w:ascii="Arial" w:eastAsia="Times New Roman" w:hAnsi="Arial" w:cs="Arial"/>
                <w:color w:val="010154"/>
                <w:sz w:val="18"/>
                <w:szCs w:val="18"/>
                <w:lang w:eastAsia="nl-BE"/>
              </w:rPr>
              <w:t>62.</w:t>
            </w:r>
            <w:bookmarkEnd w:id="7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Tronick, E., &amp; Gianino, A. (1986). The transmission of maternal disturbance to the infant. In E. Tronick &amp; T. Field (Eds.), </w:t>
            </w:r>
            <w:r w:rsidRPr="006B20EB">
              <w:rPr>
                <w:rFonts w:ascii="Arial" w:eastAsia="Times New Roman" w:hAnsi="Arial" w:cs="Arial"/>
                <w:i/>
                <w:iCs/>
                <w:color w:val="010154"/>
                <w:sz w:val="18"/>
                <w:szCs w:val="18"/>
                <w:lang w:eastAsia="nl-BE"/>
              </w:rPr>
              <w:t>Maternal depression and infant disturbances: Vol. 34</w:t>
            </w:r>
            <w:r w:rsidRPr="006B20EB">
              <w:rPr>
                <w:rFonts w:ascii="Arial" w:eastAsia="Times New Roman" w:hAnsi="Arial" w:cs="Arial"/>
                <w:color w:val="010154"/>
                <w:sz w:val="18"/>
                <w:szCs w:val="18"/>
                <w:lang w:eastAsia="nl-BE"/>
              </w:rPr>
              <w:t xml:space="preserve"> (pp. 31-47). San Francisco: Jossey-Bass.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1" w:name="LB63"/>
            <w:r w:rsidRPr="006B20EB">
              <w:rPr>
                <w:rFonts w:ascii="Arial" w:eastAsia="Times New Roman" w:hAnsi="Arial" w:cs="Arial"/>
                <w:color w:val="010154"/>
                <w:sz w:val="18"/>
                <w:szCs w:val="18"/>
                <w:lang w:eastAsia="nl-BE"/>
              </w:rPr>
              <w:t>63.</w:t>
            </w:r>
            <w:bookmarkEnd w:id="7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Tsuang, M. T., &amp; Faraone, S. V. (1990). </w:t>
            </w:r>
            <w:r w:rsidRPr="006B20EB">
              <w:rPr>
                <w:rFonts w:ascii="Arial" w:eastAsia="Times New Roman" w:hAnsi="Arial" w:cs="Arial"/>
                <w:i/>
                <w:iCs/>
                <w:color w:val="010154"/>
                <w:sz w:val="18"/>
                <w:szCs w:val="18"/>
                <w:lang w:eastAsia="nl-BE"/>
              </w:rPr>
              <w:t>The genetics of mood disorders</w:t>
            </w:r>
            <w:r w:rsidRPr="006B20EB">
              <w:rPr>
                <w:rFonts w:ascii="Arial" w:eastAsia="Times New Roman" w:hAnsi="Arial" w:cs="Arial"/>
                <w:color w:val="010154"/>
                <w:sz w:val="18"/>
                <w:szCs w:val="18"/>
                <w:lang w:eastAsia="nl-BE"/>
              </w:rPr>
              <w:t>. Baltimore: Johns Hopkins University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2" w:name="LB64"/>
            <w:r w:rsidRPr="006B20EB">
              <w:rPr>
                <w:rFonts w:ascii="Arial" w:eastAsia="Times New Roman" w:hAnsi="Arial" w:cs="Arial"/>
                <w:color w:val="010154"/>
                <w:sz w:val="18"/>
                <w:szCs w:val="18"/>
                <w:lang w:eastAsia="nl-BE"/>
              </w:rPr>
              <w:t>64.</w:t>
            </w:r>
            <w:bookmarkEnd w:id="7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Vanclooster, B. (2005). Stress tijdens zwangerschap is even slecht als roken. Verband met ADHD en andere gedragsproblemen. </w:t>
            </w:r>
            <w:r w:rsidRPr="006B20EB">
              <w:rPr>
                <w:rFonts w:ascii="Arial" w:eastAsia="Times New Roman" w:hAnsi="Arial" w:cs="Arial"/>
                <w:i/>
                <w:iCs/>
                <w:color w:val="010154"/>
                <w:sz w:val="18"/>
                <w:szCs w:val="18"/>
                <w:lang w:eastAsia="nl-BE"/>
              </w:rPr>
              <w:t>Campuskrant, Tijdschrift van de K.U. Leuven, 17</w:t>
            </w:r>
            <w:r w:rsidRPr="006B20EB">
              <w:rPr>
                <w:rFonts w:ascii="Arial" w:eastAsia="Times New Roman" w:hAnsi="Arial" w:cs="Arial"/>
                <w:color w:val="010154"/>
                <w:sz w:val="18"/>
                <w:szCs w:val="18"/>
                <w:lang w:eastAsia="nl-BE"/>
              </w:rPr>
              <w:t>, 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3" w:name="LB65"/>
            <w:r w:rsidRPr="006B20EB">
              <w:rPr>
                <w:rFonts w:ascii="Arial" w:eastAsia="Times New Roman" w:hAnsi="Arial" w:cs="Arial"/>
                <w:color w:val="010154"/>
                <w:sz w:val="18"/>
                <w:szCs w:val="18"/>
                <w:lang w:eastAsia="nl-BE"/>
              </w:rPr>
              <w:t>65.</w:t>
            </w:r>
            <w:bookmarkEnd w:id="7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Vliegen, N. (2005). Observatieschalen voor emotionele beschikbaarheid. Een instrument voor onderzoeks- en klinische praktijk. </w:t>
            </w:r>
            <w:r w:rsidRPr="006B20EB">
              <w:rPr>
                <w:rFonts w:ascii="Arial" w:eastAsia="Times New Roman" w:hAnsi="Arial" w:cs="Arial"/>
                <w:i/>
                <w:iCs/>
                <w:color w:val="010154"/>
                <w:sz w:val="18"/>
                <w:szCs w:val="18"/>
                <w:lang w:eastAsia="nl-BE"/>
              </w:rPr>
              <w:t>Tijdschrift voor Psychotherapie, 31</w:t>
            </w:r>
            <w:r w:rsidRPr="006B20EB">
              <w:rPr>
                <w:rFonts w:ascii="Arial" w:eastAsia="Times New Roman" w:hAnsi="Arial" w:cs="Arial"/>
                <w:color w:val="010154"/>
                <w:sz w:val="18"/>
                <w:szCs w:val="18"/>
                <w:lang w:eastAsia="nl-BE"/>
              </w:rPr>
              <w:t>, 6-28.</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4" w:name="LB66"/>
            <w:r w:rsidRPr="006B20EB">
              <w:rPr>
                <w:rFonts w:ascii="Arial" w:eastAsia="Times New Roman" w:hAnsi="Arial" w:cs="Arial"/>
                <w:color w:val="010154"/>
                <w:sz w:val="18"/>
                <w:szCs w:val="18"/>
                <w:lang w:eastAsia="nl-BE"/>
              </w:rPr>
              <w:t>66.</w:t>
            </w:r>
            <w:bookmarkEnd w:id="7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Vliegen, N., Meurs, P., &amp; Cluckers, G. (2005). 'Closed doors and landscapes in the mist' 1. Childhood and adolescent depression in developmental psychopathology. In J. Corveleyn, P. Luyten &amp; S.J. Blatt (Eds.). </w:t>
            </w:r>
            <w:r w:rsidRPr="006B20EB">
              <w:rPr>
                <w:rFonts w:ascii="Arial" w:eastAsia="Times New Roman" w:hAnsi="Arial" w:cs="Arial"/>
                <w:i/>
                <w:iCs/>
                <w:color w:val="010154"/>
                <w:sz w:val="18"/>
                <w:szCs w:val="18"/>
                <w:lang w:eastAsia="nl-BE"/>
              </w:rPr>
              <w:t>The theory and treatment of depression. Towards a dynamic interactionsm model</w:t>
            </w:r>
            <w:r w:rsidRPr="006B20EB">
              <w:rPr>
                <w:rFonts w:ascii="Arial" w:eastAsia="Times New Roman" w:hAnsi="Arial" w:cs="Arial"/>
                <w:color w:val="010154"/>
                <w:sz w:val="18"/>
                <w:szCs w:val="18"/>
                <w:lang w:eastAsia="nl-BE"/>
              </w:rPr>
              <w:t xml:space="preserve"> (pp.163-188). Leuven: Universitaire Pers.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5" w:name="LB67"/>
            <w:r w:rsidRPr="006B20EB">
              <w:rPr>
                <w:rFonts w:ascii="Arial" w:eastAsia="Times New Roman" w:hAnsi="Arial" w:cs="Arial"/>
                <w:color w:val="010154"/>
                <w:sz w:val="18"/>
                <w:szCs w:val="18"/>
                <w:lang w:eastAsia="nl-BE"/>
              </w:rPr>
              <w:t>67.</w:t>
            </w:r>
            <w:bookmarkEnd w:id="7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Weinberg, M., &amp; Tronick, E. (1997). Maternal depression and infant maladjustment: A failure of mutual regulation. In J. Noshpitz, S. Greenspan, S. Wieder &amp; J. Osofsky (Eds.), </w:t>
            </w:r>
            <w:r w:rsidRPr="006B20EB">
              <w:rPr>
                <w:rFonts w:ascii="Arial" w:eastAsia="Times New Roman" w:hAnsi="Arial" w:cs="Arial"/>
                <w:i/>
                <w:iCs/>
                <w:color w:val="010154"/>
                <w:sz w:val="18"/>
                <w:szCs w:val="18"/>
                <w:lang w:eastAsia="nl-BE"/>
              </w:rPr>
              <w:t>The handbook of child and adolescent psychiatry: Vol. 1. Infants and preschoolers: Development and syndromes</w:t>
            </w:r>
            <w:r w:rsidRPr="006B20EB">
              <w:rPr>
                <w:rFonts w:ascii="Arial" w:eastAsia="Times New Roman" w:hAnsi="Arial" w:cs="Arial"/>
                <w:color w:val="010154"/>
                <w:sz w:val="18"/>
                <w:szCs w:val="18"/>
                <w:lang w:eastAsia="nl-BE"/>
              </w:rPr>
              <w:t xml:space="preserve"> (pp. 177-191). New York: John Wiley and Sons.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6" w:name="LB68"/>
            <w:r w:rsidRPr="006B20EB">
              <w:rPr>
                <w:rFonts w:ascii="Arial" w:eastAsia="Times New Roman" w:hAnsi="Arial" w:cs="Arial"/>
                <w:color w:val="010154"/>
                <w:sz w:val="18"/>
                <w:szCs w:val="18"/>
                <w:lang w:eastAsia="nl-BE"/>
              </w:rPr>
              <w:t>68.</w:t>
            </w:r>
            <w:bookmarkEnd w:id="7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Weissman, M.M., &amp; Boyd, J.H. (1985). Affective disorders: Epidemiology. In H.I. Kaplan, A.M. Freedman &amp; B.J. Sadock (Eds.), Comprehensive textbook of psychiatry (4th ed., pp. 764-769). Baltimore, MD: Williams &amp; Wilkins.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7" w:name="LB69"/>
            <w:r w:rsidRPr="006B20EB">
              <w:rPr>
                <w:rFonts w:ascii="Arial" w:eastAsia="Times New Roman" w:hAnsi="Arial" w:cs="Arial"/>
                <w:color w:val="010154"/>
                <w:sz w:val="18"/>
                <w:szCs w:val="18"/>
                <w:lang w:eastAsia="nl-BE"/>
              </w:rPr>
              <w:t>69.</w:t>
            </w:r>
            <w:bookmarkEnd w:id="7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Weissman, M., Gammen, G.D., John, K., Merikangas, K.R., Warner, V., Prusoff, B.A., &amp; Sholomskas, D. (1987). Children of depressed mothers: Increased psychopathology and early onset of depression. </w:t>
            </w:r>
            <w:r w:rsidRPr="006B20EB">
              <w:rPr>
                <w:rFonts w:ascii="Arial" w:eastAsia="Times New Roman" w:hAnsi="Arial" w:cs="Arial"/>
                <w:i/>
                <w:iCs/>
                <w:color w:val="010154"/>
                <w:sz w:val="18"/>
                <w:szCs w:val="18"/>
                <w:lang w:eastAsia="nl-BE"/>
              </w:rPr>
              <w:t>Archives of General Psychiatry, 44,</w:t>
            </w:r>
            <w:r w:rsidRPr="006B20EB">
              <w:rPr>
                <w:rFonts w:ascii="Arial" w:eastAsia="Times New Roman" w:hAnsi="Arial" w:cs="Arial"/>
                <w:color w:val="010154"/>
                <w:sz w:val="18"/>
                <w:szCs w:val="18"/>
                <w:lang w:eastAsia="nl-BE"/>
              </w:rPr>
              <w:t xml:space="preserve"> 847-853.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8" w:name="LB70"/>
            <w:r w:rsidRPr="006B20EB">
              <w:rPr>
                <w:rFonts w:ascii="Arial" w:eastAsia="Times New Roman" w:hAnsi="Arial" w:cs="Arial"/>
                <w:color w:val="010154"/>
                <w:sz w:val="18"/>
                <w:szCs w:val="18"/>
                <w:lang w:eastAsia="nl-BE"/>
              </w:rPr>
              <w:t>70.</w:t>
            </w:r>
            <w:bookmarkEnd w:id="7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Wetswinkel, U. van (2005). </w:t>
            </w:r>
            <w:r w:rsidRPr="006B20EB">
              <w:rPr>
                <w:rFonts w:ascii="Arial" w:eastAsia="Times New Roman" w:hAnsi="Arial" w:cs="Arial"/>
                <w:i/>
                <w:iCs/>
                <w:color w:val="010154"/>
                <w:sz w:val="18"/>
                <w:szCs w:val="18"/>
                <w:lang w:eastAsia="nl-BE"/>
              </w:rPr>
              <w:t>Inpassenvan floor time binnen een ontwikkelingsgerichte ouder-kind interactie begeleiding</w:t>
            </w:r>
            <w:r w:rsidRPr="006B20EB">
              <w:rPr>
                <w:rFonts w:ascii="Arial" w:eastAsia="Times New Roman" w:hAnsi="Arial" w:cs="Arial"/>
                <w:color w:val="010154"/>
                <w:sz w:val="18"/>
                <w:szCs w:val="18"/>
                <w:lang w:eastAsia="nl-BE"/>
              </w:rPr>
              <w:t>. Niet-gepubliceerde lezing op het congres ‘Kinderpsychiatrie en psychotherapie’ te Antwerpen.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9" w:name="LB71"/>
            <w:r w:rsidRPr="006B20EB">
              <w:rPr>
                <w:rFonts w:ascii="Arial" w:eastAsia="Times New Roman" w:hAnsi="Arial" w:cs="Arial"/>
                <w:color w:val="010154"/>
                <w:sz w:val="18"/>
                <w:szCs w:val="18"/>
                <w:lang w:eastAsia="nl-BE"/>
              </w:rPr>
              <w:t>71.</w:t>
            </w:r>
            <w:bookmarkEnd w:id="7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Wit, C. de (1997). Depressies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en adolescenten. De stand van zaken na vijfentwintig jaar onderzoek. </w:t>
            </w:r>
            <w:r w:rsidRPr="006B20EB">
              <w:rPr>
                <w:rFonts w:ascii="Arial" w:eastAsia="Times New Roman" w:hAnsi="Arial" w:cs="Arial"/>
                <w:i/>
                <w:iCs/>
                <w:color w:val="010154"/>
                <w:sz w:val="18"/>
                <w:szCs w:val="18"/>
                <w:lang w:eastAsia="nl-BE"/>
              </w:rPr>
              <w:t>Kind en Adolescent, 26</w:t>
            </w:r>
            <w:r w:rsidRPr="006B20EB">
              <w:rPr>
                <w:rFonts w:ascii="Arial" w:eastAsia="Times New Roman" w:hAnsi="Arial" w:cs="Arial"/>
                <w:color w:val="010154"/>
                <w:sz w:val="18"/>
                <w:szCs w:val="18"/>
                <w:lang w:eastAsia="nl-BE"/>
              </w:rPr>
              <w:t xml:space="preserve">, 217-232.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80" w:name="LB72"/>
            <w:r w:rsidRPr="006B20EB">
              <w:rPr>
                <w:rFonts w:ascii="Arial" w:eastAsia="Times New Roman" w:hAnsi="Arial" w:cs="Arial"/>
                <w:color w:val="010154"/>
                <w:sz w:val="18"/>
                <w:szCs w:val="18"/>
                <w:lang w:eastAsia="nl-BE"/>
              </w:rPr>
              <w:lastRenderedPageBreak/>
              <w:t>72.</w:t>
            </w:r>
            <w:bookmarkEnd w:id="8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Zahn-Wachsler, C. (1996). Environment, biology, and culture: Implication for adolescent development. </w:t>
            </w:r>
            <w:r w:rsidRPr="006B20EB">
              <w:rPr>
                <w:rFonts w:ascii="Arial" w:eastAsia="Times New Roman" w:hAnsi="Arial" w:cs="Arial"/>
                <w:i/>
                <w:iCs/>
                <w:color w:val="010154"/>
                <w:sz w:val="18"/>
                <w:szCs w:val="18"/>
                <w:lang w:eastAsia="nl-BE"/>
              </w:rPr>
              <w:t>Developmental Psychology, 32</w:t>
            </w:r>
            <w:r w:rsidRPr="006B20EB">
              <w:rPr>
                <w:rFonts w:ascii="Arial" w:eastAsia="Times New Roman" w:hAnsi="Arial" w:cs="Arial"/>
                <w:color w:val="010154"/>
                <w:sz w:val="18"/>
                <w:szCs w:val="18"/>
                <w:lang w:eastAsia="nl-BE"/>
              </w:rPr>
              <w:t>, 571-573.</w:t>
            </w:r>
          </w:p>
        </w:tc>
      </w:tr>
    </w:tbl>
    <w:p w:rsidR="00EC7167" w:rsidRPr="006B20EB" w:rsidRDefault="00EC7167" w:rsidP="00E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54"/>
          <w:sz w:val="20"/>
          <w:szCs w:val="20"/>
          <w:lang w:eastAsia="nl-BE"/>
        </w:rPr>
      </w:pPr>
      <w:r w:rsidRPr="006B20EB">
        <w:rPr>
          <w:rFonts w:ascii="Courier New" w:eastAsia="Times New Roman" w:hAnsi="Courier New" w:cs="Courier New"/>
          <w:b/>
          <w:bCs/>
          <w:color w:val="010154"/>
          <w:sz w:val="20"/>
          <w:szCs w:val="20"/>
          <w:lang w:eastAsia="nl-BE"/>
        </w:rPr>
        <w:t>Copyright 2007, Bohn Stafleu van Loghum, Houten</w:t>
      </w:r>
    </w:p>
    <w:p w:rsidR="00EC7167" w:rsidRDefault="00EC7167" w:rsidP="00EC7167"/>
    <w:sectPr w:rsidR="00EC7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EB" w:rsidRDefault="006B20EB" w:rsidP="006B20EB">
      <w:pPr>
        <w:spacing w:after="0" w:line="240" w:lineRule="auto"/>
      </w:pPr>
      <w:r>
        <w:separator/>
      </w:r>
    </w:p>
  </w:endnote>
  <w:endnote w:type="continuationSeparator" w:id="0">
    <w:p w:rsidR="006B20EB" w:rsidRDefault="006B20EB" w:rsidP="006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EB" w:rsidRDefault="006B20EB" w:rsidP="006B20EB">
      <w:pPr>
        <w:spacing w:after="0" w:line="240" w:lineRule="auto"/>
      </w:pPr>
      <w:r>
        <w:separator/>
      </w:r>
    </w:p>
  </w:footnote>
  <w:footnote w:type="continuationSeparator" w:id="0">
    <w:p w:rsidR="006B20EB" w:rsidRDefault="006B20EB" w:rsidP="006B20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F20"/>
    <w:multiLevelType w:val="multilevel"/>
    <w:tmpl w:val="FFB8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33B0A"/>
    <w:multiLevelType w:val="multilevel"/>
    <w:tmpl w:val="6E8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7"/>
    <w:rsid w:val="00224268"/>
    <w:rsid w:val="00295132"/>
    <w:rsid w:val="003B1F35"/>
    <w:rsid w:val="006B20EB"/>
    <w:rsid w:val="00A940F8"/>
    <w:rsid w:val="00B934BD"/>
    <w:rsid w:val="00E72E29"/>
    <w:rsid w:val="00EC716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716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7167"/>
    <w:rPr>
      <w:rFonts w:ascii="Tahoma" w:hAnsi="Tahoma" w:cs="Tahoma"/>
      <w:sz w:val="16"/>
      <w:szCs w:val="16"/>
    </w:rPr>
  </w:style>
  <w:style w:type="character" w:styleId="Hyperlink">
    <w:name w:val="Hyperlink"/>
    <w:basedOn w:val="Standaardalinea-lettertype"/>
    <w:uiPriority w:val="99"/>
    <w:unhideWhenUsed/>
    <w:rsid w:val="006B20EB"/>
    <w:rPr>
      <w:color w:val="0000FF" w:themeColor="hyperlink"/>
      <w:u w:val="single"/>
    </w:rPr>
  </w:style>
  <w:style w:type="paragraph" w:styleId="Koptekst">
    <w:name w:val="header"/>
    <w:basedOn w:val="Normaal"/>
    <w:link w:val="KoptekstTeken"/>
    <w:uiPriority w:val="99"/>
    <w:unhideWhenUsed/>
    <w:rsid w:val="006B20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20EB"/>
  </w:style>
  <w:style w:type="paragraph" w:styleId="Voettekst">
    <w:name w:val="footer"/>
    <w:basedOn w:val="Normaal"/>
    <w:link w:val="VoettekstTeken"/>
    <w:uiPriority w:val="99"/>
    <w:unhideWhenUsed/>
    <w:rsid w:val="006B20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2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716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7167"/>
    <w:rPr>
      <w:rFonts w:ascii="Tahoma" w:hAnsi="Tahoma" w:cs="Tahoma"/>
      <w:sz w:val="16"/>
      <w:szCs w:val="16"/>
    </w:rPr>
  </w:style>
  <w:style w:type="character" w:styleId="Hyperlink">
    <w:name w:val="Hyperlink"/>
    <w:basedOn w:val="Standaardalinea-lettertype"/>
    <w:uiPriority w:val="99"/>
    <w:unhideWhenUsed/>
    <w:rsid w:val="006B20EB"/>
    <w:rPr>
      <w:color w:val="0000FF" w:themeColor="hyperlink"/>
      <w:u w:val="single"/>
    </w:rPr>
  </w:style>
  <w:style w:type="paragraph" w:styleId="Koptekst">
    <w:name w:val="header"/>
    <w:basedOn w:val="Normaal"/>
    <w:link w:val="KoptekstTeken"/>
    <w:uiPriority w:val="99"/>
    <w:unhideWhenUsed/>
    <w:rsid w:val="006B20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20EB"/>
  </w:style>
  <w:style w:type="paragraph" w:styleId="Voettekst">
    <w:name w:val="footer"/>
    <w:basedOn w:val="Normaal"/>
    <w:link w:val="VoettekstTeken"/>
    <w:uiPriority w:val="99"/>
    <w:unhideWhenUsed/>
    <w:rsid w:val="006B20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65">
      <w:marLeft w:val="0"/>
      <w:marRight w:val="0"/>
      <w:marTop w:val="0"/>
      <w:marBottom w:val="0"/>
      <w:divBdr>
        <w:top w:val="none" w:sz="0" w:space="0" w:color="auto"/>
        <w:left w:val="none" w:sz="0" w:space="0" w:color="auto"/>
        <w:bottom w:val="none" w:sz="0" w:space="0" w:color="auto"/>
        <w:right w:val="none" w:sz="0" w:space="0" w:color="auto"/>
      </w:divBdr>
    </w:div>
    <w:div w:id="104270275">
      <w:marLeft w:val="0"/>
      <w:marRight w:val="0"/>
      <w:marTop w:val="0"/>
      <w:marBottom w:val="0"/>
      <w:divBdr>
        <w:top w:val="none" w:sz="0" w:space="0" w:color="auto"/>
        <w:left w:val="none" w:sz="0" w:space="0" w:color="auto"/>
        <w:bottom w:val="none" w:sz="0" w:space="0" w:color="auto"/>
        <w:right w:val="none" w:sz="0" w:space="0" w:color="auto"/>
      </w:divBdr>
    </w:div>
    <w:div w:id="115952667">
      <w:marLeft w:val="0"/>
      <w:marRight w:val="0"/>
      <w:marTop w:val="0"/>
      <w:marBottom w:val="0"/>
      <w:divBdr>
        <w:top w:val="none" w:sz="0" w:space="0" w:color="auto"/>
        <w:left w:val="none" w:sz="0" w:space="0" w:color="auto"/>
        <w:bottom w:val="none" w:sz="0" w:space="0" w:color="auto"/>
        <w:right w:val="none" w:sz="0" w:space="0" w:color="auto"/>
      </w:divBdr>
      <w:divsChild>
        <w:div w:id="1486432222">
          <w:marLeft w:val="0"/>
          <w:marRight w:val="0"/>
          <w:marTop w:val="240"/>
          <w:marBottom w:val="0"/>
          <w:divBdr>
            <w:top w:val="none" w:sz="0" w:space="0" w:color="auto"/>
            <w:left w:val="none" w:sz="0" w:space="0" w:color="auto"/>
            <w:bottom w:val="none" w:sz="0" w:space="0" w:color="auto"/>
            <w:right w:val="none" w:sz="0" w:space="0" w:color="auto"/>
          </w:divBdr>
        </w:div>
      </w:divsChild>
    </w:div>
    <w:div w:id="160780811">
      <w:marLeft w:val="0"/>
      <w:marRight w:val="0"/>
      <w:marTop w:val="0"/>
      <w:marBottom w:val="0"/>
      <w:divBdr>
        <w:top w:val="none" w:sz="0" w:space="0" w:color="auto"/>
        <w:left w:val="none" w:sz="0" w:space="0" w:color="auto"/>
        <w:bottom w:val="none" w:sz="0" w:space="0" w:color="auto"/>
        <w:right w:val="none" w:sz="0" w:space="0" w:color="auto"/>
      </w:divBdr>
    </w:div>
    <w:div w:id="210502236">
      <w:marLeft w:val="0"/>
      <w:marRight w:val="0"/>
      <w:marTop w:val="0"/>
      <w:marBottom w:val="0"/>
      <w:divBdr>
        <w:top w:val="none" w:sz="0" w:space="0" w:color="auto"/>
        <w:left w:val="none" w:sz="0" w:space="0" w:color="auto"/>
        <w:bottom w:val="none" w:sz="0" w:space="0" w:color="auto"/>
        <w:right w:val="none" w:sz="0" w:space="0" w:color="auto"/>
      </w:divBdr>
    </w:div>
    <w:div w:id="240723153">
      <w:marLeft w:val="0"/>
      <w:marRight w:val="0"/>
      <w:marTop w:val="0"/>
      <w:marBottom w:val="0"/>
      <w:divBdr>
        <w:top w:val="none" w:sz="0" w:space="0" w:color="auto"/>
        <w:left w:val="none" w:sz="0" w:space="0" w:color="auto"/>
        <w:bottom w:val="none" w:sz="0" w:space="0" w:color="auto"/>
        <w:right w:val="none" w:sz="0" w:space="0" w:color="auto"/>
      </w:divBdr>
    </w:div>
    <w:div w:id="323969880">
      <w:marLeft w:val="0"/>
      <w:marRight w:val="0"/>
      <w:marTop w:val="0"/>
      <w:marBottom w:val="0"/>
      <w:divBdr>
        <w:top w:val="none" w:sz="0" w:space="0" w:color="auto"/>
        <w:left w:val="none" w:sz="0" w:space="0" w:color="auto"/>
        <w:bottom w:val="none" w:sz="0" w:space="0" w:color="auto"/>
        <w:right w:val="none" w:sz="0" w:space="0" w:color="auto"/>
      </w:divBdr>
    </w:div>
    <w:div w:id="471095986">
      <w:marLeft w:val="0"/>
      <w:marRight w:val="0"/>
      <w:marTop w:val="0"/>
      <w:marBottom w:val="0"/>
      <w:divBdr>
        <w:top w:val="none" w:sz="0" w:space="0" w:color="auto"/>
        <w:left w:val="none" w:sz="0" w:space="0" w:color="auto"/>
        <w:bottom w:val="none" w:sz="0" w:space="0" w:color="auto"/>
        <w:right w:val="none" w:sz="0" w:space="0" w:color="auto"/>
      </w:divBdr>
    </w:div>
    <w:div w:id="522287470">
      <w:marLeft w:val="0"/>
      <w:marRight w:val="0"/>
      <w:marTop w:val="0"/>
      <w:marBottom w:val="0"/>
      <w:divBdr>
        <w:top w:val="none" w:sz="0" w:space="0" w:color="auto"/>
        <w:left w:val="none" w:sz="0" w:space="0" w:color="auto"/>
        <w:bottom w:val="none" w:sz="0" w:space="0" w:color="auto"/>
        <w:right w:val="none" w:sz="0" w:space="0" w:color="auto"/>
      </w:divBdr>
    </w:div>
    <w:div w:id="555942705">
      <w:marLeft w:val="0"/>
      <w:marRight w:val="0"/>
      <w:marTop w:val="0"/>
      <w:marBottom w:val="0"/>
      <w:divBdr>
        <w:top w:val="none" w:sz="0" w:space="0" w:color="auto"/>
        <w:left w:val="none" w:sz="0" w:space="0" w:color="auto"/>
        <w:bottom w:val="none" w:sz="0" w:space="0" w:color="auto"/>
        <w:right w:val="none" w:sz="0" w:space="0" w:color="auto"/>
      </w:divBdr>
    </w:div>
    <w:div w:id="774056421">
      <w:marLeft w:val="0"/>
      <w:marRight w:val="0"/>
      <w:marTop w:val="0"/>
      <w:marBottom w:val="0"/>
      <w:divBdr>
        <w:top w:val="none" w:sz="0" w:space="0" w:color="auto"/>
        <w:left w:val="none" w:sz="0" w:space="0" w:color="auto"/>
        <w:bottom w:val="none" w:sz="0" w:space="0" w:color="auto"/>
        <w:right w:val="none" w:sz="0" w:space="0" w:color="auto"/>
      </w:divBdr>
    </w:div>
    <w:div w:id="841314144">
      <w:marLeft w:val="0"/>
      <w:marRight w:val="0"/>
      <w:marTop w:val="0"/>
      <w:marBottom w:val="0"/>
      <w:divBdr>
        <w:top w:val="none" w:sz="0" w:space="0" w:color="auto"/>
        <w:left w:val="none" w:sz="0" w:space="0" w:color="auto"/>
        <w:bottom w:val="none" w:sz="0" w:space="0" w:color="auto"/>
        <w:right w:val="none" w:sz="0" w:space="0" w:color="auto"/>
      </w:divBdr>
    </w:div>
    <w:div w:id="969017819">
      <w:marLeft w:val="0"/>
      <w:marRight w:val="0"/>
      <w:marTop w:val="0"/>
      <w:marBottom w:val="0"/>
      <w:divBdr>
        <w:top w:val="none" w:sz="0" w:space="0" w:color="auto"/>
        <w:left w:val="none" w:sz="0" w:space="0" w:color="auto"/>
        <w:bottom w:val="none" w:sz="0" w:space="0" w:color="auto"/>
        <w:right w:val="none" w:sz="0" w:space="0" w:color="auto"/>
      </w:divBdr>
    </w:div>
    <w:div w:id="1153369013">
      <w:marLeft w:val="0"/>
      <w:marRight w:val="0"/>
      <w:marTop w:val="0"/>
      <w:marBottom w:val="0"/>
      <w:divBdr>
        <w:top w:val="none" w:sz="0" w:space="0" w:color="auto"/>
        <w:left w:val="none" w:sz="0" w:space="0" w:color="auto"/>
        <w:bottom w:val="none" w:sz="0" w:space="0" w:color="auto"/>
        <w:right w:val="none" w:sz="0" w:space="0" w:color="auto"/>
      </w:divBdr>
    </w:div>
    <w:div w:id="1248224818">
      <w:marLeft w:val="0"/>
      <w:marRight w:val="0"/>
      <w:marTop w:val="0"/>
      <w:marBottom w:val="0"/>
      <w:divBdr>
        <w:top w:val="none" w:sz="0" w:space="0" w:color="auto"/>
        <w:left w:val="none" w:sz="0" w:space="0" w:color="auto"/>
        <w:bottom w:val="none" w:sz="0" w:space="0" w:color="auto"/>
        <w:right w:val="none" w:sz="0" w:space="0" w:color="auto"/>
      </w:divBdr>
    </w:div>
    <w:div w:id="1374041429">
      <w:marLeft w:val="0"/>
      <w:marRight w:val="0"/>
      <w:marTop w:val="0"/>
      <w:marBottom w:val="0"/>
      <w:divBdr>
        <w:top w:val="none" w:sz="0" w:space="0" w:color="auto"/>
        <w:left w:val="none" w:sz="0" w:space="0" w:color="auto"/>
        <w:bottom w:val="none" w:sz="0" w:space="0" w:color="auto"/>
        <w:right w:val="none" w:sz="0" w:space="0" w:color="auto"/>
      </w:divBdr>
    </w:div>
    <w:div w:id="1703435787">
      <w:marLeft w:val="0"/>
      <w:marRight w:val="0"/>
      <w:marTop w:val="0"/>
      <w:marBottom w:val="0"/>
      <w:divBdr>
        <w:top w:val="none" w:sz="0" w:space="0" w:color="auto"/>
        <w:left w:val="none" w:sz="0" w:space="0" w:color="auto"/>
        <w:bottom w:val="none" w:sz="0" w:space="0" w:color="auto"/>
        <w:right w:val="none" w:sz="0" w:space="0" w:color="auto"/>
      </w:divBdr>
      <w:divsChild>
        <w:div w:id="679892120">
          <w:marLeft w:val="0"/>
          <w:marRight w:val="0"/>
          <w:marTop w:val="0"/>
          <w:marBottom w:val="0"/>
          <w:divBdr>
            <w:top w:val="none" w:sz="0" w:space="0" w:color="auto"/>
            <w:left w:val="none" w:sz="0" w:space="0" w:color="auto"/>
            <w:bottom w:val="none" w:sz="0" w:space="0" w:color="auto"/>
            <w:right w:val="none" w:sz="0" w:space="0" w:color="auto"/>
          </w:divBdr>
        </w:div>
      </w:divsChild>
    </w:div>
    <w:div w:id="1707948740">
      <w:marLeft w:val="0"/>
      <w:marRight w:val="0"/>
      <w:marTop w:val="0"/>
      <w:marBottom w:val="0"/>
      <w:divBdr>
        <w:top w:val="none" w:sz="0" w:space="0" w:color="auto"/>
        <w:left w:val="none" w:sz="0" w:space="0" w:color="auto"/>
        <w:bottom w:val="none" w:sz="0" w:space="0" w:color="auto"/>
        <w:right w:val="none" w:sz="0" w:space="0" w:color="auto"/>
      </w:divBdr>
    </w:div>
    <w:div w:id="1824156746">
      <w:marLeft w:val="0"/>
      <w:marRight w:val="0"/>
      <w:marTop w:val="0"/>
      <w:marBottom w:val="0"/>
      <w:divBdr>
        <w:top w:val="none" w:sz="0" w:space="0" w:color="auto"/>
        <w:left w:val="none" w:sz="0" w:space="0" w:color="auto"/>
        <w:bottom w:val="none" w:sz="0" w:space="0" w:color="auto"/>
        <w:right w:val="none" w:sz="0" w:space="0" w:color="auto"/>
      </w:divBdr>
    </w:div>
    <w:div w:id="1896895177">
      <w:marLeft w:val="0"/>
      <w:marRight w:val="0"/>
      <w:marTop w:val="0"/>
      <w:marBottom w:val="0"/>
      <w:divBdr>
        <w:top w:val="none" w:sz="0" w:space="0" w:color="auto"/>
        <w:left w:val="none" w:sz="0" w:space="0" w:color="auto"/>
        <w:bottom w:val="none" w:sz="0" w:space="0" w:color="auto"/>
        <w:right w:val="none" w:sz="0" w:space="0" w:color="auto"/>
      </w:divBdr>
    </w:div>
    <w:div w:id="1917788386">
      <w:marLeft w:val="0"/>
      <w:marRight w:val="0"/>
      <w:marTop w:val="0"/>
      <w:marBottom w:val="0"/>
      <w:divBdr>
        <w:top w:val="none" w:sz="0" w:space="0" w:color="auto"/>
        <w:left w:val="none" w:sz="0" w:space="0" w:color="auto"/>
        <w:bottom w:val="none" w:sz="0" w:space="0" w:color="auto"/>
        <w:right w:val="none" w:sz="0" w:space="0" w:color="auto"/>
      </w:divBdr>
    </w:div>
    <w:div w:id="2046102941">
      <w:marLeft w:val="0"/>
      <w:marRight w:val="0"/>
      <w:marTop w:val="0"/>
      <w:marBottom w:val="0"/>
      <w:divBdr>
        <w:top w:val="none" w:sz="0" w:space="0" w:color="auto"/>
        <w:left w:val="none" w:sz="0" w:space="0" w:color="auto"/>
        <w:bottom w:val="none" w:sz="0" w:space="0" w:color="auto"/>
        <w:right w:val="none" w:sz="0" w:space="0" w:color="auto"/>
      </w:divBdr>
    </w:div>
    <w:div w:id="2052416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showPopup('/frontend/redir.asp?page=0165-1188/ain09014f3c80127a99N10030.htm')" TargetMode="External"/><Relationship Id="rId20" Type="http://schemas.openxmlformats.org/officeDocument/2006/relationships/image" Target="media/image3.jpeg"/><Relationship Id="rId21" Type="http://schemas.openxmlformats.org/officeDocument/2006/relationships/hyperlink" Target="javascript:showPopup('/frontend/redir.asp?page=0165-1188/VN09014f3c80127a99N100BB.htm')" TargetMode="External"/><Relationship Id="rId22" Type="http://schemas.openxmlformats.org/officeDocument/2006/relationships/hyperlink" Target="javascript:showPopup('/frontend/redir.asp?page=0165-1188/VN09014f3c80127a99N1013C.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vb23.bsl.nl/frontend/redir.asp?product=0165%2D1188&amp;page=0165%2D1188/09014f3c80127a99%2Ehtml&amp;highlight=kinderen+depressieve+kinderen&amp;phrase=" TargetMode="External"/><Relationship Id="rId12" Type="http://schemas.openxmlformats.org/officeDocument/2006/relationships/hyperlink" Target="http://vb23.bsl.nl/frontend/redir.asp?product=0165%2D1188&amp;page=0165%2D1188/09014f3c80127a99%2Ehtml&amp;highlight=kinderen+depressieve+kinderen&amp;phrase=" TargetMode="External"/><Relationship Id="rId13" Type="http://schemas.openxmlformats.org/officeDocument/2006/relationships/hyperlink" Target="http://vb23.bsl.nl/frontend/redir.asp?product=0165%2D1188&amp;page=0165%2D1188/09014f3c80127a99%2Ehtml&amp;highlight=kinderen+depressieve+kinderen&amp;phrase=" TargetMode="External"/><Relationship Id="rId14" Type="http://schemas.openxmlformats.org/officeDocument/2006/relationships/hyperlink" Target="http://vb23.bsl.nl/frontend/redir.asp?product=0165%2D1188&amp;page=0165%2D1188/09014f3c80127a99%2Ehtml&amp;highlight=kinderen+depressieve+kinderen&amp;phrase=" TargetMode="External"/><Relationship Id="rId15" Type="http://schemas.openxmlformats.org/officeDocument/2006/relationships/hyperlink" Target="http://vb23.bsl.nl/frontend/redir.asp?product=0165%2D1188&amp;page=0165%2D1188/09014f3c80127a99%2Ehtml&amp;highlight=kinderen+depressieve+kinderen&amp;phrase=" TargetMode="External"/><Relationship Id="rId16" Type="http://schemas.openxmlformats.org/officeDocument/2006/relationships/hyperlink" Target="http://vb23.bsl.nl/frontend/redir.asp?product=0165%2D1188&amp;page=0165%2D1188/09014f3c80127a99%2Ehtml&amp;highlight=kinderen+depressieve+kinderen&amp;phrase=" TargetMode="External"/><Relationship Id="rId17" Type="http://schemas.openxmlformats.org/officeDocument/2006/relationships/hyperlink" Target="http://vb23.bsl.nl/frontend/redir.asp?product=0165%2D1188&amp;page=0165%2D1188/09014f3c80127a99%2Ehtml&amp;highlight=kinderen+depressieve+kinderen&amp;phrase=" TargetMode="External"/><Relationship Id="rId18" Type="http://schemas.openxmlformats.org/officeDocument/2006/relationships/hyperlink" Target="http://vb23.bsl.nl/frontend/redir.asp?product=0165%2D1188&amp;page=0165%2D1188/09014f3c80127a99%2Ehtml&amp;highlight=kinderen+depressieve+kinderen&amp;phrase=" TargetMode="External"/><Relationship Id="rId19" Type="http://schemas.openxmlformats.org/officeDocument/2006/relationships/hyperlink" Target="javascript:showPopup('/frontend/redir.asp?page=0165-1188/VN09014f3c80127a99N1004A.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8592</Words>
  <Characters>47259</Characters>
  <Application>Microsoft Macintosh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1004531112</dc:creator>
  <cp:keywords/>
  <dc:description/>
  <cp:lastModifiedBy>Isabelle Vanrobaeys</cp:lastModifiedBy>
  <cp:revision>2</cp:revision>
  <dcterms:created xsi:type="dcterms:W3CDTF">2012-12-21T10:06:00Z</dcterms:created>
  <dcterms:modified xsi:type="dcterms:W3CDTF">2012-12-21T10:06:00Z</dcterms:modified>
</cp:coreProperties>
</file>