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nl-NL"/>
        </w:rPr>
        <w:id w:val="56774022"/>
        <w:docPartObj>
          <w:docPartGallery w:val="Cover Pages"/>
          <w:docPartUnique/>
        </w:docPartObj>
      </w:sdtPr>
      <w:sdtEndPr>
        <w:rPr>
          <w:lang w:val="nl-BE"/>
        </w:rPr>
      </w:sdtEndPr>
      <w:sdtContent>
        <w:p w:rsidR="007528F1" w:rsidRDefault="005F5ABF">
          <w:pPr>
            <w:rPr>
              <w:lang w:val="nl-NL"/>
            </w:rPr>
          </w:pPr>
          <w:r w:rsidRPr="005F5ABF">
            <w:rPr>
              <w:noProof/>
              <w:lang w:val="nl-NL"/>
            </w:rPr>
            <w:pict>
              <v:group id="_x0000_s1026" style="position:absolute;margin-left:-.4pt;margin-top:-1pt;width:595.3pt;height:700.2pt;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64;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lang w:val="nl-NL"/>
                          </w:rPr>
                          <w:alias w:val="Bedrijf"/>
                          <w:id w:val="15866524"/>
                          <w:placeholder>
                            <w:docPart w:val="555D164AAF74484FA9B1B71859FAAA57"/>
                          </w:placeholder>
                          <w:dataBinding w:prefixMappings="xmlns:ns0='http://schemas.openxmlformats.org/officeDocument/2006/extended-properties'" w:xpath="/ns0:Properties[1]/ns0:Company[1]" w:storeItemID="{6668398D-A668-4E3E-A5EB-62B293D839F1}"/>
                          <w:text/>
                        </w:sdtPr>
                        <w:sdtContent>
                          <w:p w:rsidR="007528F1" w:rsidRDefault="007528F1">
                            <w:pPr>
                              <w:spacing w:after="0"/>
                              <w:rPr>
                                <w:b/>
                                <w:bCs/>
                                <w:color w:val="808080" w:themeColor="text1" w:themeTint="7F"/>
                                <w:sz w:val="32"/>
                                <w:szCs w:val="32"/>
                                <w:lang w:val="nl-NL"/>
                              </w:rPr>
                            </w:pPr>
                            <w:proofErr w:type="spellStart"/>
                            <w:r>
                              <w:rPr>
                                <w:b/>
                                <w:bCs/>
                                <w:color w:val="808080" w:themeColor="text1" w:themeTint="7F"/>
                                <w:sz w:val="32"/>
                                <w:szCs w:val="32"/>
                                <w:lang w:val="nl-NL"/>
                              </w:rPr>
                              <w:t>Katho</w:t>
                            </w:r>
                            <w:proofErr w:type="spellEnd"/>
                            <w:r>
                              <w:rPr>
                                <w:b/>
                                <w:bCs/>
                                <w:color w:val="808080" w:themeColor="text1" w:themeTint="7F"/>
                                <w:sz w:val="32"/>
                                <w:szCs w:val="32"/>
                                <w:lang w:val="nl-NL"/>
                              </w:rPr>
                              <w:t xml:space="preserve"> </w:t>
                            </w:r>
                            <w:proofErr w:type="spellStart"/>
                            <w:r>
                              <w:rPr>
                                <w:b/>
                                <w:bCs/>
                                <w:color w:val="808080" w:themeColor="text1" w:themeTint="7F"/>
                                <w:sz w:val="32"/>
                                <w:szCs w:val="32"/>
                                <w:lang w:val="nl-NL"/>
                              </w:rPr>
                              <w:t>Ipsoc</w:t>
                            </w:r>
                            <w:proofErr w:type="spellEnd"/>
                          </w:p>
                        </w:sdtContent>
                      </w:sdt>
                      <w:p w:rsidR="007528F1" w:rsidRDefault="007528F1">
                        <w:pPr>
                          <w:spacing w:after="0"/>
                          <w:rPr>
                            <w:b/>
                            <w:bCs/>
                            <w:color w:val="808080" w:themeColor="text1" w:themeTint="7F"/>
                            <w:sz w:val="32"/>
                            <w:szCs w:val="32"/>
                            <w:lang w:val="nl-NL"/>
                          </w:rPr>
                        </w:pPr>
                      </w:p>
                    </w:txbxContent>
                  </v:textbox>
                </v:rect>
                <v:rect id="_x0000_s1039" style="position:absolute;left:6494;top:11160;width:4998;height:838;mso-position-horizontal-relative:margin;mso-position-vertical-relative:margin" filled="f" stroked="f">
                  <v:textbox style="mso-next-textbox:#_x0000_s1039;mso-fit-shape-to-text:t">
                    <w:txbxContent>
                      <w:sdt>
                        <w:sdtPr>
                          <w:rPr>
                            <w:sz w:val="40"/>
                            <w:szCs w:val="40"/>
                            <w:lang w:val="nl-NL"/>
                          </w:rPr>
                          <w:alias w:val="Jaar"/>
                          <w:id w:val="18366977"/>
                          <w:placeholder>
                            <w:docPart w:val="F6BD07A30EC74A26B3371B9413FF942F"/>
                          </w:placeholder>
                          <w:dataBinding w:prefixMappings="xmlns:ns0='http://schemas.microsoft.com/office/2006/coverPageProps'" w:xpath="/ns0:CoverPageProperties[1]/ns0:PublishDate[1]" w:storeItemID="{55AF091B-3C7A-41E3-B477-F2FDAA23CFDA}"/>
                          <w:date>
                            <w:dateFormat w:val="yy"/>
                            <w:lid w:val="nl-NL"/>
                            <w:storeMappedDataAs w:val="dateTime"/>
                            <w:calendar w:val="gregorian"/>
                          </w:date>
                        </w:sdtPr>
                        <w:sdtContent>
                          <w:p w:rsidR="007528F1" w:rsidRDefault="007528F1">
                            <w:pPr>
                              <w:jc w:val="right"/>
                              <w:rPr>
                                <w:sz w:val="96"/>
                                <w:szCs w:val="96"/>
                                <w:lang w:val="nl-NL"/>
                              </w:rPr>
                            </w:pPr>
                            <w:r w:rsidRPr="007528F1">
                              <w:rPr>
                                <w:sz w:val="40"/>
                                <w:szCs w:val="40"/>
                                <w:lang w:val="nl-NL"/>
                              </w:rPr>
                              <w:t>Werkdocument depressie</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lang w:val="nl-NL"/>
                          </w:rPr>
                          <w:alias w:val="Titel"/>
                          <w:id w:val="15866532"/>
                          <w:dataBinding w:prefixMappings="xmlns:ns0='http://schemas.openxmlformats.org/package/2006/metadata/core-properties' xmlns:ns1='http://purl.org/dc/elements/1.1/'" w:xpath="/ns0:coreProperties[1]/ns1:title[1]" w:storeItemID="{6C3C8BC8-F283-45AE-878A-BAB7291924A1}"/>
                          <w:text/>
                        </w:sdtPr>
                        <w:sdtContent>
                          <w:p w:rsidR="007528F1" w:rsidRPr="007528F1" w:rsidRDefault="007528F1" w:rsidP="007528F1">
                            <w:pPr>
                              <w:spacing w:after="0"/>
                              <w:rPr>
                                <w:b/>
                                <w:bCs/>
                                <w:color w:val="1F497D" w:themeColor="text2"/>
                                <w:sz w:val="72"/>
                                <w:szCs w:val="72"/>
                                <w:lang w:val="nl-NL"/>
                              </w:rPr>
                            </w:pPr>
                            <w:proofErr w:type="spellStart"/>
                            <w:r>
                              <w:rPr>
                                <w:b/>
                                <w:bCs/>
                                <w:color w:val="1F497D" w:themeColor="text2"/>
                                <w:sz w:val="72"/>
                                <w:szCs w:val="72"/>
                                <w:lang w:val="nl-NL"/>
                              </w:rPr>
                              <w:t>Aisly</w:t>
                            </w:r>
                            <w:proofErr w:type="spellEnd"/>
                            <w:r>
                              <w:rPr>
                                <w:b/>
                                <w:bCs/>
                                <w:color w:val="1F497D" w:themeColor="text2"/>
                                <w:sz w:val="72"/>
                                <w:szCs w:val="72"/>
                                <w:lang w:val="nl-NL"/>
                              </w:rPr>
                              <w:t xml:space="preserve"> </w:t>
                            </w:r>
                            <w:proofErr w:type="spellStart"/>
                            <w:r>
                              <w:rPr>
                                <w:b/>
                                <w:bCs/>
                                <w:color w:val="1F497D" w:themeColor="text2"/>
                                <w:sz w:val="72"/>
                                <w:szCs w:val="72"/>
                                <w:lang w:val="nl-NL"/>
                              </w:rPr>
                              <w:t>Broeckx</w:t>
                            </w:r>
                            <w:proofErr w:type="spellEnd"/>
                          </w:p>
                        </w:sdtContent>
                      </w:sdt>
                      <w:p w:rsidR="007528F1" w:rsidRDefault="007528F1">
                        <w:pPr>
                          <w:rPr>
                            <w:b/>
                            <w:bCs/>
                            <w:color w:val="808080" w:themeColor="text1" w:themeTint="7F"/>
                            <w:sz w:val="32"/>
                            <w:szCs w:val="32"/>
                            <w:lang w:val="nl-NL"/>
                          </w:rPr>
                        </w:pPr>
                        <w:r>
                          <w:rPr>
                            <w:b/>
                            <w:bCs/>
                            <w:color w:val="808080" w:themeColor="text1" w:themeTint="7F"/>
                            <w:sz w:val="32"/>
                            <w:szCs w:val="32"/>
                          </w:rPr>
                          <w:t xml:space="preserve">1Batp A </w:t>
                        </w:r>
                      </w:p>
                    </w:txbxContent>
                  </v:textbox>
                </v:rect>
                <w10:wrap anchorx="page" anchory="margin"/>
              </v:group>
            </w:pict>
          </w:r>
        </w:p>
        <w:p w:rsidR="007528F1" w:rsidRDefault="007528F1">
          <w:pPr>
            <w:rPr>
              <w:lang w:val="nl-NL"/>
            </w:rPr>
          </w:pPr>
        </w:p>
        <w:p w:rsidR="007528F1" w:rsidRDefault="007528F1">
          <w:r>
            <w:br w:type="page"/>
          </w:r>
        </w:p>
      </w:sdtContent>
    </w:sdt>
    <w:p w:rsidR="007528F1" w:rsidRPr="00606A41" w:rsidRDefault="007528F1" w:rsidP="007528F1">
      <w:pPr>
        <w:pStyle w:val="Lijstalinea"/>
        <w:numPr>
          <w:ilvl w:val="0"/>
          <w:numId w:val="1"/>
        </w:numPr>
        <w:autoSpaceDE w:val="0"/>
        <w:autoSpaceDN w:val="0"/>
        <w:adjustRightInd w:val="0"/>
        <w:spacing w:after="0" w:line="240" w:lineRule="auto"/>
        <w:rPr>
          <w:rFonts w:cs="AdvTT5320a95e"/>
          <w:sz w:val="41"/>
          <w:szCs w:val="41"/>
          <w:u w:val="single"/>
        </w:rPr>
      </w:pPr>
      <w:r w:rsidRPr="00606A41">
        <w:rPr>
          <w:rFonts w:cs="AdvTT5320a95e"/>
          <w:sz w:val="41"/>
          <w:szCs w:val="41"/>
          <w:u w:val="single"/>
        </w:rPr>
        <w:lastRenderedPageBreak/>
        <w:t>Referentie</w:t>
      </w:r>
    </w:p>
    <w:p w:rsidR="007528F1" w:rsidRPr="007528F1" w:rsidRDefault="007528F1" w:rsidP="007528F1">
      <w:pPr>
        <w:autoSpaceDE w:val="0"/>
        <w:autoSpaceDN w:val="0"/>
        <w:adjustRightInd w:val="0"/>
        <w:spacing w:after="0" w:line="240" w:lineRule="auto"/>
        <w:ind w:left="360"/>
        <w:rPr>
          <w:rFonts w:cs="AdvTT5320a95e"/>
          <w:sz w:val="41"/>
          <w:szCs w:val="41"/>
        </w:rPr>
      </w:pPr>
    </w:p>
    <w:p w:rsidR="007528F1" w:rsidRPr="00606A41" w:rsidRDefault="007528F1" w:rsidP="00606A41">
      <w:pPr>
        <w:autoSpaceDE w:val="0"/>
        <w:autoSpaceDN w:val="0"/>
        <w:adjustRightInd w:val="0"/>
        <w:spacing w:after="0" w:line="240" w:lineRule="auto"/>
        <w:ind w:left="708"/>
        <w:rPr>
          <w:rFonts w:cs="AdvTT5320a95e"/>
          <w:sz w:val="36"/>
          <w:szCs w:val="36"/>
        </w:rPr>
      </w:pPr>
      <w:r w:rsidRPr="007528F1">
        <w:rPr>
          <w:rFonts w:cs="AdvTT5320a95e"/>
          <w:sz w:val="36"/>
          <w:szCs w:val="36"/>
        </w:rPr>
        <w:t>Stille wateren: weinig vertellen versus veel geheimhouden en probleemgedrag bij jongeren</w:t>
      </w:r>
    </w:p>
    <w:p w:rsidR="007528F1" w:rsidRPr="00606A41" w:rsidRDefault="007528F1" w:rsidP="00606A41">
      <w:pPr>
        <w:autoSpaceDE w:val="0"/>
        <w:autoSpaceDN w:val="0"/>
        <w:adjustRightInd w:val="0"/>
        <w:spacing w:after="0" w:line="240" w:lineRule="auto"/>
        <w:ind w:left="708"/>
        <w:rPr>
          <w:rFonts w:cs="AdvTT689f6650"/>
          <w:sz w:val="24"/>
          <w:szCs w:val="24"/>
        </w:rPr>
      </w:pPr>
      <w:r w:rsidRPr="007528F1">
        <w:rPr>
          <w:rFonts w:cs="AdvTT689f6650"/>
          <w:sz w:val="24"/>
          <w:szCs w:val="24"/>
        </w:rPr>
        <w:t xml:space="preserve">kind en adolescent | jaargang 32 (2011), nr. 1, p. 33–47 | </w:t>
      </w:r>
      <w:hyperlink r:id="rId6" w:history="1">
        <w:r w:rsidRPr="00221BCD">
          <w:rPr>
            <w:rStyle w:val="Hyperlink"/>
            <w:rFonts w:cs="AdvTT689f6650"/>
            <w:sz w:val="24"/>
            <w:szCs w:val="24"/>
          </w:rPr>
          <w:t>www.kindenadolescent.nl</w:t>
        </w:r>
      </w:hyperlink>
    </w:p>
    <w:p w:rsidR="007528F1" w:rsidRDefault="007528F1" w:rsidP="007528F1">
      <w:pPr>
        <w:autoSpaceDE w:val="0"/>
        <w:autoSpaceDN w:val="0"/>
        <w:adjustRightInd w:val="0"/>
        <w:spacing w:after="0" w:line="240" w:lineRule="auto"/>
        <w:ind w:left="708"/>
        <w:rPr>
          <w:rFonts w:cs="AdvTT973fc709.I"/>
          <w:sz w:val="20"/>
          <w:szCs w:val="20"/>
        </w:rPr>
      </w:pPr>
      <w:r w:rsidRPr="007528F1">
        <w:rPr>
          <w:rFonts w:cs="AdvTT973fc709.I"/>
          <w:sz w:val="20"/>
          <w:szCs w:val="20"/>
        </w:rPr>
        <w:t xml:space="preserve">Loes </w:t>
      </w:r>
      <w:proofErr w:type="spellStart"/>
      <w:r w:rsidRPr="007528F1">
        <w:rPr>
          <w:rFonts w:cs="AdvTT973fc709.I"/>
          <w:sz w:val="20"/>
          <w:szCs w:val="20"/>
        </w:rPr>
        <w:t>Keijsers</w:t>
      </w:r>
      <w:proofErr w:type="spellEnd"/>
      <w:r w:rsidRPr="007528F1">
        <w:rPr>
          <w:rFonts w:cs="AdvTT973fc709.I"/>
          <w:sz w:val="20"/>
          <w:szCs w:val="20"/>
        </w:rPr>
        <w:t xml:space="preserve">, Tom </w:t>
      </w:r>
      <w:proofErr w:type="spellStart"/>
      <w:r w:rsidRPr="007528F1">
        <w:rPr>
          <w:rFonts w:cs="AdvTT973fc709.I"/>
          <w:sz w:val="20"/>
          <w:szCs w:val="20"/>
        </w:rPr>
        <w:t>Frijns</w:t>
      </w:r>
      <w:proofErr w:type="spellEnd"/>
      <w:r w:rsidRPr="007528F1">
        <w:rPr>
          <w:rFonts w:cs="AdvTT973fc709.I"/>
          <w:sz w:val="20"/>
          <w:szCs w:val="20"/>
        </w:rPr>
        <w:t xml:space="preserve">, Susan J. T. </w:t>
      </w:r>
      <w:proofErr w:type="spellStart"/>
      <w:r w:rsidRPr="007528F1">
        <w:rPr>
          <w:rFonts w:cs="AdvTT973fc709.I"/>
          <w:sz w:val="20"/>
          <w:szCs w:val="20"/>
        </w:rPr>
        <w:t>Branje</w:t>
      </w:r>
      <w:proofErr w:type="spellEnd"/>
      <w:r w:rsidRPr="007528F1">
        <w:rPr>
          <w:rFonts w:cs="AdvTT973fc709.I"/>
          <w:sz w:val="20"/>
          <w:szCs w:val="20"/>
        </w:rPr>
        <w:t xml:space="preserve"> en Wim H. J. </w:t>
      </w:r>
      <w:proofErr w:type="spellStart"/>
      <w:r w:rsidRPr="007528F1">
        <w:rPr>
          <w:rFonts w:cs="AdvTT973fc709.I"/>
          <w:sz w:val="20"/>
          <w:szCs w:val="20"/>
        </w:rPr>
        <w:t>Meeus</w:t>
      </w:r>
      <w:proofErr w:type="spellEnd"/>
    </w:p>
    <w:p w:rsidR="00606A41" w:rsidRDefault="00606A41" w:rsidP="007528F1">
      <w:pPr>
        <w:autoSpaceDE w:val="0"/>
        <w:autoSpaceDN w:val="0"/>
        <w:adjustRightInd w:val="0"/>
        <w:spacing w:after="0" w:line="240" w:lineRule="auto"/>
        <w:ind w:left="708"/>
        <w:rPr>
          <w:rFonts w:cs="AdvTT973fc709.I"/>
          <w:sz w:val="20"/>
          <w:szCs w:val="20"/>
        </w:rPr>
      </w:pPr>
    </w:p>
    <w:p w:rsidR="00606A41" w:rsidRDefault="00606A41" w:rsidP="00606A41">
      <w:r>
        <w:tab/>
      </w:r>
    </w:p>
    <w:p w:rsidR="00606A41" w:rsidRPr="00606A41" w:rsidRDefault="00606A41" w:rsidP="00D024DA">
      <w:pPr>
        <w:jc w:val="center"/>
        <w:rPr>
          <w:sz w:val="24"/>
          <w:szCs w:val="24"/>
          <w:u w:val="single"/>
        </w:rPr>
      </w:pPr>
      <w:r w:rsidRPr="00606A41">
        <w:rPr>
          <w:sz w:val="24"/>
          <w:szCs w:val="24"/>
          <w:u w:val="single"/>
        </w:rPr>
        <w:t>Inhoud artikel</w:t>
      </w:r>
    </w:p>
    <w:p w:rsidR="00606A41" w:rsidRDefault="00606A41" w:rsidP="00606A41">
      <w:pPr>
        <w:ind w:left="705"/>
      </w:pPr>
      <w:r>
        <w:t xml:space="preserve">Mijn artikel betreft  het onderzoek waarin dingen geheimhouden al dan niet een invloed zou hebben op depressie bij jongeren. Je kunt er ook uit afleiden dat weinig vertellen niet hetzelfde is als geheimhouden. Het resultaat van dit onderzoek vindt u uitgebreid terug in dit artikel. </w:t>
      </w:r>
    </w:p>
    <w:p w:rsidR="00606A41" w:rsidRPr="00D024DA" w:rsidRDefault="00606A41" w:rsidP="00D024DA">
      <w:pPr>
        <w:ind w:left="705"/>
        <w:jc w:val="center"/>
        <w:rPr>
          <w:u w:val="single"/>
        </w:rPr>
      </w:pPr>
      <w:r w:rsidRPr="00D024DA">
        <w:rPr>
          <w:u w:val="single"/>
        </w:rPr>
        <w:t>Auteurs</w:t>
      </w:r>
    </w:p>
    <w:p w:rsidR="00606A41" w:rsidRDefault="00606A41" w:rsidP="00606A41">
      <w:pPr>
        <w:ind w:left="705"/>
      </w:pPr>
      <w:r>
        <w:t xml:space="preserve">Loes </w:t>
      </w:r>
      <w:proofErr w:type="spellStart"/>
      <w:r>
        <w:t>Keijsers</w:t>
      </w:r>
      <w:proofErr w:type="spellEnd"/>
      <w:r>
        <w:t xml:space="preserve">: </w:t>
      </w:r>
      <w:r w:rsidR="002F050D">
        <w:rPr>
          <w:noProof/>
          <w:lang w:eastAsia="nl-BE"/>
        </w:rPr>
        <w:drawing>
          <wp:inline distT="0" distB="0" distL="0" distR="0">
            <wp:extent cx="5760720" cy="1461519"/>
            <wp:effectExtent l="19050" t="0" r="0" b="0"/>
            <wp:docPr id="1" name="Afbeelding 1" descr="http://www.loeskeijsers.nl/pasfotokleinennaam2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eskeijsers.nl/pasfotokleinennaam201104.png"/>
                    <pic:cNvPicPr>
                      <a:picLocks noChangeAspect="1" noChangeArrowheads="1"/>
                    </pic:cNvPicPr>
                  </pic:nvPicPr>
                  <pic:blipFill>
                    <a:blip r:embed="rId7" cstate="print"/>
                    <a:srcRect/>
                    <a:stretch>
                      <a:fillRect/>
                    </a:stretch>
                  </pic:blipFill>
                  <pic:spPr bwMode="auto">
                    <a:xfrm>
                      <a:off x="0" y="0"/>
                      <a:ext cx="5760720" cy="1461519"/>
                    </a:xfrm>
                    <a:prstGeom prst="rect">
                      <a:avLst/>
                    </a:prstGeom>
                    <a:noFill/>
                    <a:ln w="9525">
                      <a:noFill/>
                      <a:miter lim="800000"/>
                      <a:headEnd/>
                      <a:tailEnd/>
                    </a:ln>
                  </pic:spPr>
                </pic:pic>
              </a:graphicData>
            </a:graphic>
          </wp:inline>
        </w:drawing>
      </w:r>
    </w:p>
    <w:p w:rsidR="00606A41" w:rsidRDefault="005F5ABF" w:rsidP="00606A41">
      <w:pPr>
        <w:ind w:left="705"/>
      </w:pPr>
      <w:hyperlink r:id="rId8" w:history="1">
        <w:r w:rsidR="002F050D" w:rsidRPr="00221BCD">
          <w:rPr>
            <w:rStyle w:val="Hyperlink"/>
          </w:rPr>
          <w:t>http://www.loeskeijsers.nl/</w:t>
        </w:r>
      </w:hyperlink>
    </w:p>
    <w:p w:rsidR="002F050D" w:rsidRDefault="002F050D" w:rsidP="00606A41">
      <w:pPr>
        <w:ind w:left="705"/>
      </w:pPr>
      <w:proofErr w:type="spellStart"/>
      <w:r w:rsidRPr="002F050D">
        <w:t>Post-doctoral</w:t>
      </w:r>
      <w:proofErr w:type="spellEnd"/>
      <w:r w:rsidRPr="002F050D">
        <w:t xml:space="preserve"> </w:t>
      </w:r>
      <w:proofErr w:type="spellStart"/>
      <w:r w:rsidRPr="002F050D">
        <w:t>fellow</w:t>
      </w:r>
      <w:proofErr w:type="spellEnd"/>
      <w:r w:rsidRPr="002F050D">
        <w:t xml:space="preserve"> at Universiteit Utrecht</w:t>
      </w:r>
    </w:p>
    <w:p w:rsidR="002F050D" w:rsidRDefault="002F050D" w:rsidP="00606A41">
      <w:pPr>
        <w:ind w:left="705"/>
      </w:pPr>
      <w:r>
        <w:t xml:space="preserve">Tom </w:t>
      </w:r>
      <w:proofErr w:type="spellStart"/>
      <w:r>
        <w:t>Frijns</w:t>
      </w:r>
      <w:proofErr w:type="spellEnd"/>
      <w:r>
        <w:t>:</w:t>
      </w:r>
    </w:p>
    <w:p w:rsidR="002F050D" w:rsidRDefault="002F050D" w:rsidP="00606A41">
      <w:pPr>
        <w:ind w:left="705"/>
      </w:pPr>
      <w:r w:rsidRPr="002F050D">
        <w:t xml:space="preserve">Tom </w:t>
      </w:r>
      <w:proofErr w:type="spellStart"/>
      <w:r w:rsidRPr="002F050D">
        <w:t>Frijns</w:t>
      </w:r>
      <w:proofErr w:type="spellEnd"/>
      <w:r w:rsidRPr="002F050D">
        <w:t xml:space="preserve"> promoveerde op 22 februari aan de Vrije Universiteit Amsterdam</w:t>
      </w:r>
    </w:p>
    <w:p w:rsidR="002F050D" w:rsidRDefault="00D024DA" w:rsidP="00606A41">
      <w:pPr>
        <w:ind w:left="705"/>
      </w:pPr>
      <w:r>
        <w:rPr>
          <w:noProof/>
          <w:lang w:eastAsia="nl-BE"/>
        </w:rPr>
        <w:drawing>
          <wp:anchor distT="0" distB="0" distL="114300" distR="114300" simplePos="0" relativeHeight="251661312" behindDoc="0" locked="0" layoutInCell="1" allowOverlap="1">
            <wp:simplePos x="0" y="0"/>
            <wp:positionH relativeFrom="column">
              <wp:posOffset>1689735</wp:posOffset>
            </wp:positionH>
            <wp:positionV relativeFrom="paragraph">
              <wp:posOffset>3810</wp:posOffset>
            </wp:positionV>
            <wp:extent cx="1529715" cy="1527175"/>
            <wp:effectExtent l="19050" t="0" r="0" b="0"/>
            <wp:wrapSquare wrapText="bothSides"/>
            <wp:docPr id="4" name="Afbeelding 4" descr="http://i2.researchgate.net/i/profile/f2faf4f71ef196e4aa_l_8d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2.researchgate.net/i/profile/f2faf4f71ef196e4aa_l_8d055.jpg"/>
                    <pic:cNvPicPr>
                      <a:picLocks noChangeAspect="1" noChangeArrowheads="1"/>
                    </pic:cNvPicPr>
                  </pic:nvPicPr>
                  <pic:blipFill>
                    <a:blip r:embed="rId9" cstate="print"/>
                    <a:srcRect/>
                    <a:stretch>
                      <a:fillRect/>
                    </a:stretch>
                  </pic:blipFill>
                  <pic:spPr bwMode="auto">
                    <a:xfrm>
                      <a:off x="0" y="0"/>
                      <a:ext cx="1529715" cy="1527175"/>
                    </a:xfrm>
                    <a:prstGeom prst="rect">
                      <a:avLst/>
                    </a:prstGeom>
                    <a:noFill/>
                    <a:ln w="9525">
                      <a:noFill/>
                      <a:miter lim="800000"/>
                      <a:headEnd/>
                      <a:tailEnd/>
                    </a:ln>
                  </pic:spPr>
                </pic:pic>
              </a:graphicData>
            </a:graphic>
          </wp:anchor>
        </w:drawing>
      </w:r>
      <w:r>
        <w:t xml:space="preserve">Susan J. T. </w:t>
      </w:r>
      <w:proofErr w:type="spellStart"/>
      <w:r>
        <w:t>Branje</w:t>
      </w:r>
      <w:proofErr w:type="spellEnd"/>
      <w:r>
        <w:t>:</w:t>
      </w:r>
      <w:r w:rsidRPr="00D024DA">
        <w:t xml:space="preserve"> </w:t>
      </w:r>
    </w:p>
    <w:p w:rsidR="00D024DA" w:rsidRDefault="00D024DA" w:rsidP="00606A41">
      <w:pPr>
        <w:ind w:left="705"/>
      </w:pPr>
    </w:p>
    <w:p w:rsidR="00D024DA" w:rsidRDefault="00D024DA" w:rsidP="00606A41">
      <w:pPr>
        <w:ind w:left="705"/>
      </w:pPr>
    </w:p>
    <w:p w:rsidR="00D024DA" w:rsidRDefault="00D024DA" w:rsidP="00606A41">
      <w:pPr>
        <w:ind w:left="705"/>
      </w:pPr>
    </w:p>
    <w:p w:rsidR="00D024DA" w:rsidRDefault="00D024DA" w:rsidP="00606A41">
      <w:pPr>
        <w:ind w:left="705"/>
      </w:pPr>
    </w:p>
    <w:p w:rsidR="00D024DA" w:rsidRDefault="00D024DA" w:rsidP="00606A41">
      <w:pPr>
        <w:ind w:left="705"/>
      </w:pPr>
      <w:r w:rsidRPr="00D024DA">
        <w:t xml:space="preserve">Universiteit Utrecht · Utrecht Centre </w:t>
      </w:r>
      <w:proofErr w:type="spellStart"/>
      <w:r w:rsidRPr="00D024DA">
        <w:t>for</w:t>
      </w:r>
      <w:proofErr w:type="spellEnd"/>
      <w:r w:rsidRPr="00D024DA">
        <w:t xml:space="preserve"> </w:t>
      </w:r>
      <w:proofErr w:type="spellStart"/>
      <w:r w:rsidRPr="00D024DA">
        <w:t>Child</w:t>
      </w:r>
      <w:proofErr w:type="spellEnd"/>
      <w:r w:rsidRPr="00D024DA">
        <w:t xml:space="preserve"> and Adolescent Studies (CAS</w:t>
      </w:r>
    </w:p>
    <w:p w:rsidR="00D024DA" w:rsidRDefault="00D024DA" w:rsidP="00D024DA">
      <w:pPr>
        <w:autoSpaceDE w:val="0"/>
        <w:autoSpaceDN w:val="0"/>
        <w:adjustRightInd w:val="0"/>
        <w:spacing w:after="0" w:line="240" w:lineRule="auto"/>
        <w:ind w:left="708"/>
        <w:rPr>
          <w:rFonts w:cs="AdvTT973fc709.I"/>
          <w:sz w:val="20"/>
          <w:szCs w:val="20"/>
        </w:rPr>
      </w:pPr>
    </w:p>
    <w:p w:rsidR="00D024DA" w:rsidRPr="00D024DA" w:rsidRDefault="00D024DA" w:rsidP="00D024DA">
      <w:pPr>
        <w:autoSpaceDE w:val="0"/>
        <w:autoSpaceDN w:val="0"/>
        <w:adjustRightInd w:val="0"/>
        <w:spacing w:after="0" w:line="240" w:lineRule="auto"/>
        <w:ind w:left="708"/>
        <w:rPr>
          <w:rFonts w:cs="AdvTT973fc709.I"/>
          <w:sz w:val="20"/>
          <w:szCs w:val="20"/>
          <w:lang w:val="en-US"/>
        </w:rPr>
      </w:pPr>
      <w:proofErr w:type="spellStart"/>
      <w:r w:rsidRPr="00D024DA">
        <w:rPr>
          <w:rFonts w:cs="AdvTT973fc709.I"/>
          <w:sz w:val="20"/>
          <w:szCs w:val="20"/>
          <w:lang w:val="en-US"/>
        </w:rPr>
        <w:lastRenderedPageBreak/>
        <w:t>Wim</w:t>
      </w:r>
      <w:proofErr w:type="spellEnd"/>
      <w:r w:rsidRPr="00D024DA">
        <w:rPr>
          <w:rFonts w:cs="AdvTT973fc709.I"/>
          <w:sz w:val="20"/>
          <w:szCs w:val="20"/>
          <w:lang w:val="en-US"/>
        </w:rPr>
        <w:t xml:space="preserve"> H. J. </w:t>
      </w:r>
      <w:proofErr w:type="spellStart"/>
      <w:r w:rsidRPr="00D024DA">
        <w:rPr>
          <w:rFonts w:cs="AdvTT973fc709.I"/>
          <w:sz w:val="20"/>
          <w:szCs w:val="20"/>
          <w:lang w:val="en-US"/>
        </w:rPr>
        <w:t>Meeus</w:t>
      </w:r>
      <w:proofErr w:type="spellEnd"/>
      <w:r>
        <w:rPr>
          <w:rFonts w:cs="AdvTT973fc709.I"/>
          <w:sz w:val="20"/>
          <w:szCs w:val="20"/>
          <w:lang w:val="en-US"/>
        </w:rPr>
        <w:t xml:space="preserve">: </w:t>
      </w:r>
    </w:p>
    <w:p w:rsidR="00606A41" w:rsidRDefault="00D024DA" w:rsidP="00333CEE">
      <w:pPr>
        <w:ind w:left="705"/>
        <w:rPr>
          <w:lang w:val="en-US"/>
        </w:rPr>
      </w:pPr>
      <w:proofErr w:type="spellStart"/>
      <w:r w:rsidRPr="00D024DA">
        <w:rPr>
          <w:lang w:val="en-US"/>
        </w:rPr>
        <w:t>Universiteit</w:t>
      </w:r>
      <w:proofErr w:type="spellEnd"/>
      <w:r w:rsidRPr="00D024DA">
        <w:rPr>
          <w:lang w:val="en-US"/>
        </w:rPr>
        <w:t xml:space="preserve"> Utrecht · </w:t>
      </w:r>
      <w:proofErr w:type="spellStart"/>
      <w:r w:rsidRPr="00D024DA">
        <w:rPr>
          <w:lang w:val="en-US"/>
        </w:rPr>
        <w:t>Langeveld</w:t>
      </w:r>
      <w:proofErr w:type="spellEnd"/>
      <w:r w:rsidRPr="00D024DA">
        <w:rPr>
          <w:lang w:val="en-US"/>
        </w:rPr>
        <w:t xml:space="preserve"> Institute for the Study of Education and Development in Childhood and Adolescence</w:t>
      </w:r>
    </w:p>
    <w:p w:rsidR="00333CEE" w:rsidRDefault="00333CEE" w:rsidP="00333CEE">
      <w:pPr>
        <w:ind w:left="705"/>
        <w:rPr>
          <w:lang w:val="en-US"/>
        </w:rPr>
      </w:pPr>
    </w:p>
    <w:p w:rsidR="00333CEE" w:rsidRPr="00333CEE" w:rsidRDefault="00333CEE" w:rsidP="00333CEE">
      <w:pPr>
        <w:ind w:left="705"/>
        <w:jc w:val="center"/>
        <w:rPr>
          <w:u w:val="single"/>
          <w:lang w:val="en-US"/>
        </w:rPr>
      </w:pPr>
      <w:r w:rsidRPr="00333CEE">
        <w:rPr>
          <w:u w:val="single"/>
          <w:lang w:val="en-US"/>
        </w:rPr>
        <w:t xml:space="preserve">De </w:t>
      </w:r>
      <w:proofErr w:type="spellStart"/>
      <w:r w:rsidRPr="00333CEE">
        <w:rPr>
          <w:u w:val="single"/>
          <w:lang w:val="en-US"/>
        </w:rPr>
        <w:t>structuur</w:t>
      </w:r>
      <w:proofErr w:type="spellEnd"/>
    </w:p>
    <w:p w:rsidR="00606A41" w:rsidRPr="00D024DA" w:rsidRDefault="00606A41" w:rsidP="00606A41">
      <w:pPr>
        <w:ind w:left="705"/>
        <w:rPr>
          <w:lang w:val="en-US"/>
        </w:rPr>
      </w:pPr>
    </w:p>
    <w:p w:rsidR="00606A41" w:rsidRDefault="00333CEE" w:rsidP="00333CEE">
      <w:pPr>
        <w:pStyle w:val="Lijstalinea"/>
        <w:numPr>
          <w:ilvl w:val="0"/>
          <w:numId w:val="2"/>
        </w:numPr>
        <w:rPr>
          <w:lang w:val="en-US"/>
        </w:rPr>
      </w:pPr>
      <w:proofErr w:type="spellStart"/>
      <w:r>
        <w:rPr>
          <w:lang w:val="en-US"/>
        </w:rPr>
        <w:t>Goede</w:t>
      </w:r>
      <w:proofErr w:type="spellEnd"/>
      <w:r>
        <w:rPr>
          <w:lang w:val="en-US"/>
        </w:rPr>
        <w:t xml:space="preserve"> </w:t>
      </w:r>
      <w:proofErr w:type="spellStart"/>
      <w:r>
        <w:rPr>
          <w:lang w:val="en-US"/>
        </w:rPr>
        <w:t>indeling</w:t>
      </w:r>
      <w:proofErr w:type="spellEnd"/>
    </w:p>
    <w:p w:rsidR="00333CEE" w:rsidRDefault="00333CEE" w:rsidP="00333CEE">
      <w:pPr>
        <w:pStyle w:val="Lijstalinea"/>
        <w:numPr>
          <w:ilvl w:val="0"/>
          <w:numId w:val="2"/>
        </w:numPr>
        <w:rPr>
          <w:lang w:val="en-US"/>
        </w:rPr>
      </w:pPr>
      <w:proofErr w:type="spellStart"/>
      <w:r>
        <w:rPr>
          <w:lang w:val="en-US"/>
        </w:rPr>
        <w:t>Mooi</w:t>
      </w:r>
      <w:proofErr w:type="spellEnd"/>
      <w:r>
        <w:rPr>
          <w:lang w:val="en-US"/>
        </w:rPr>
        <w:t xml:space="preserve"> </w:t>
      </w:r>
      <w:proofErr w:type="spellStart"/>
      <w:r>
        <w:rPr>
          <w:lang w:val="en-US"/>
        </w:rPr>
        <w:t>gestructureerd</w:t>
      </w:r>
      <w:proofErr w:type="spellEnd"/>
    </w:p>
    <w:p w:rsidR="00333CEE" w:rsidRDefault="00333CEE" w:rsidP="00333CEE">
      <w:pPr>
        <w:pStyle w:val="Lijstalinea"/>
        <w:numPr>
          <w:ilvl w:val="0"/>
          <w:numId w:val="2"/>
        </w:numPr>
        <w:rPr>
          <w:lang w:val="en-US"/>
        </w:rPr>
      </w:pPr>
      <w:proofErr w:type="spellStart"/>
      <w:r>
        <w:rPr>
          <w:lang w:val="en-US"/>
        </w:rPr>
        <w:t>Overzichtelijk</w:t>
      </w:r>
      <w:proofErr w:type="spellEnd"/>
    </w:p>
    <w:p w:rsidR="00333CEE" w:rsidRDefault="00333CEE" w:rsidP="00333CEE">
      <w:pPr>
        <w:pStyle w:val="Lijstalinea"/>
        <w:numPr>
          <w:ilvl w:val="0"/>
          <w:numId w:val="2"/>
        </w:numPr>
        <w:rPr>
          <w:lang w:val="en-US"/>
        </w:rPr>
      </w:pPr>
      <w:proofErr w:type="spellStart"/>
      <w:r>
        <w:rPr>
          <w:lang w:val="en-US"/>
        </w:rPr>
        <w:t>Genoeg</w:t>
      </w:r>
      <w:proofErr w:type="spellEnd"/>
      <w:r>
        <w:rPr>
          <w:lang w:val="en-US"/>
        </w:rPr>
        <w:t xml:space="preserve"> </w:t>
      </w:r>
      <w:proofErr w:type="spellStart"/>
      <w:r>
        <w:rPr>
          <w:lang w:val="en-US"/>
        </w:rPr>
        <w:t>tussentitels</w:t>
      </w:r>
      <w:proofErr w:type="spellEnd"/>
    </w:p>
    <w:p w:rsidR="00333CEE" w:rsidRDefault="00333CEE" w:rsidP="00333CEE">
      <w:pPr>
        <w:pStyle w:val="Lijstalinea"/>
        <w:numPr>
          <w:ilvl w:val="0"/>
          <w:numId w:val="2"/>
        </w:numPr>
        <w:rPr>
          <w:lang w:val="en-US"/>
        </w:rPr>
      </w:pPr>
      <w:proofErr w:type="spellStart"/>
      <w:r>
        <w:rPr>
          <w:lang w:val="en-US"/>
        </w:rPr>
        <w:t>Goeie</w:t>
      </w:r>
      <w:proofErr w:type="spellEnd"/>
      <w:r>
        <w:rPr>
          <w:lang w:val="en-US"/>
        </w:rPr>
        <w:t xml:space="preserve"> </w:t>
      </w:r>
      <w:proofErr w:type="spellStart"/>
      <w:r>
        <w:rPr>
          <w:lang w:val="en-US"/>
        </w:rPr>
        <w:t>samenvatting</w:t>
      </w:r>
      <w:proofErr w:type="spellEnd"/>
      <w:r>
        <w:rPr>
          <w:lang w:val="en-US"/>
        </w:rPr>
        <w:t xml:space="preserve"> in het begin</w:t>
      </w:r>
    </w:p>
    <w:p w:rsidR="00333CEE" w:rsidRDefault="0054312A" w:rsidP="00333CEE">
      <w:pPr>
        <w:pStyle w:val="Lijstalinea"/>
        <w:numPr>
          <w:ilvl w:val="0"/>
          <w:numId w:val="2"/>
        </w:numPr>
        <w:rPr>
          <w:lang w:val="en-US"/>
        </w:rPr>
      </w:pPr>
      <w:proofErr w:type="spellStart"/>
      <w:r>
        <w:rPr>
          <w:lang w:val="en-US"/>
        </w:rPr>
        <w:t>Bronnenlijst</w:t>
      </w:r>
      <w:proofErr w:type="spellEnd"/>
    </w:p>
    <w:p w:rsidR="0054312A" w:rsidRDefault="0054312A" w:rsidP="00333CEE">
      <w:pPr>
        <w:pStyle w:val="Lijstalinea"/>
        <w:numPr>
          <w:ilvl w:val="0"/>
          <w:numId w:val="2"/>
        </w:numPr>
        <w:rPr>
          <w:lang w:val="en-US"/>
        </w:rPr>
      </w:pPr>
      <w:proofErr w:type="spellStart"/>
      <w:r>
        <w:rPr>
          <w:lang w:val="en-US"/>
        </w:rPr>
        <w:t>Auteurs</w:t>
      </w:r>
      <w:proofErr w:type="spellEnd"/>
      <w:r>
        <w:rPr>
          <w:lang w:val="en-US"/>
        </w:rPr>
        <w:t xml:space="preserve"> </w:t>
      </w:r>
      <w:proofErr w:type="spellStart"/>
      <w:r>
        <w:rPr>
          <w:lang w:val="en-US"/>
        </w:rPr>
        <w:t>bij</w:t>
      </w:r>
      <w:proofErr w:type="spellEnd"/>
      <w:r>
        <w:rPr>
          <w:lang w:val="en-US"/>
        </w:rPr>
        <w:t xml:space="preserve"> </w:t>
      </w:r>
      <w:proofErr w:type="spellStart"/>
      <w:r>
        <w:rPr>
          <w:lang w:val="en-US"/>
        </w:rPr>
        <w:t>titel</w:t>
      </w:r>
      <w:proofErr w:type="spellEnd"/>
    </w:p>
    <w:p w:rsidR="0054312A" w:rsidRDefault="0054312A" w:rsidP="008515C7">
      <w:pPr>
        <w:ind w:left="1065"/>
        <w:rPr>
          <w:lang w:val="en-US"/>
        </w:rPr>
      </w:pPr>
    </w:p>
    <w:p w:rsidR="008515C7" w:rsidRDefault="00F05B96" w:rsidP="008515C7">
      <w:pPr>
        <w:ind w:left="1065"/>
        <w:jc w:val="center"/>
        <w:rPr>
          <w:u w:val="single"/>
          <w:lang w:val="en-US"/>
        </w:rPr>
      </w:pPr>
      <w:proofErr w:type="spellStart"/>
      <w:r>
        <w:rPr>
          <w:u w:val="single"/>
          <w:lang w:val="en-US"/>
        </w:rPr>
        <w:t>Or</w:t>
      </w:r>
      <w:r w:rsidR="008515C7" w:rsidRPr="008515C7">
        <w:rPr>
          <w:u w:val="single"/>
          <w:lang w:val="en-US"/>
        </w:rPr>
        <w:t>ganisaties</w:t>
      </w:r>
      <w:proofErr w:type="spellEnd"/>
    </w:p>
    <w:p w:rsidR="00F05B96" w:rsidRPr="00F05B96" w:rsidRDefault="00F05B96" w:rsidP="00F05B96">
      <w:pPr>
        <w:pStyle w:val="Lijstalinea"/>
        <w:ind w:left="1425"/>
      </w:pPr>
      <w:proofErr w:type="spellStart"/>
      <w:r w:rsidRPr="00F05B96">
        <w:t>Gheskiere</w:t>
      </w:r>
      <w:proofErr w:type="spellEnd"/>
    </w:p>
    <w:p w:rsidR="00F05B96" w:rsidRPr="00773256" w:rsidRDefault="00F05B96" w:rsidP="00F05B96">
      <w:pPr>
        <w:pStyle w:val="Lijstalinea"/>
        <w:ind w:left="1425"/>
      </w:pPr>
      <w:r w:rsidRPr="00F05B96">
        <w:t xml:space="preserve">hulp bij depressie, gebrek aan zelfvertrouwen, relatieproblematiek, seksuele problemen bij man en vrouw, </w:t>
      </w:r>
      <w:proofErr w:type="spellStart"/>
      <w:r w:rsidRPr="00F05B96">
        <w:t>ansgten</w:t>
      </w:r>
      <w:proofErr w:type="spellEnd"/>
      <w:r w:rsidRPr="00F05B96">
        <w:t>, pijn, stress, trauma, slapeloosheid, hyperventilatie, …</w:t>
      </w:r>
      <w:r w:rsidRPr="00F05B96">
        <w:br/>
      </w:r>
      <w:r w:rsidRPr="00773256">
        <w:t>Therapie gericht naar adolescenten en volwassenen.</w:t>
      </w:r>
    </w:p>
    <w:p w:rsidR="00F05B96" w:rsidRPr="00F05B96" w:rsidRDefault="00F05B96" w:rsidP="00F05B96">
      <w:pPr>
        <w:pStyle w:val="Lijstalinea"/>
        <w:ind w:left="1425"/>
      </w:pPr>
      <w:r w:rsidRPr="00F05B96">
        <w:t>professionele hulp privémarkt - ter plaatse of aan huis - West-Vlaanderen - Kortrijk</w:t>
      </w:r>
      <w:r w:rsidRPr="00F05B96">
        <w:br/>
        <w:t>tel.:            056 715316      </w:t>
      </w:r>
    </w:p>
    <w:p w:rsidR="00F05B96" w:rsidRPr="00F05B96" w:rsidRDefault="00F05B96" w:rsidP="00F05B96">
      <w:pPr>
        <w:pStyle w:val="Lijstalinea"/>
        <w:ind w:left="1425"/>
      </w:pPr>
    </w:p>
    <w:p w:rsidR="00F05B96" w:rsidRPr="00F05B96" w:rsidRDefault="00F05B96" w:rsidP="00F05B96">
      <w:pPr>
        <w:pStyle w:val="Lijstalinea"/>
        <w:ind w:left="1425"/>
      </w:pPr>
      <w:r w:rsidRPr="00F05B96">
        <w:t>vzw Dynamiek</w:t>
      </w:r>
    </w:p>
    <w:p w:rsidR="00F05B96" w:rsidRPr="00F05B96" w:rsidRDefault="00F05B96" w:rsidP="00F05B96">
      <w:pPr>
        <w:pStyle w:val="Lijstalinea"/>
        <w:ind w:left="1425"/>
      </w:pPr>
      <w:r w:rsidRPr="00F05B96">
        <w:t>we werken op een oplossingsgerichte manier. Iedereen heeft de krachten in zich om zichzelf te helpen. Soms liggen die mogelijkheden door omstandigheden bedolven onder een laag stof. Samen zoeken we naar manieren om je eigen krachten weer naar boven te halen om zo je moeilijkheden het hoofd te bieden. Samen kijken we naar het heden en de toekomst.</w:t>
      </w:r>
    </w:p>
    <w:p w:rsidR="00F05B96" w:rsidRDefault="00F05B96" w:rsidP="00F05B96">
      <w:pPr>
        <w:pStyle w:val="Lijstalinea"/>
        <w:ind w:left="1425"/>
      </w:pPr>
      <w:r w:rsidRPr="00F05B96">
        <w:t xml:space="preserve">professionele hulp privémarkt - ter plaatse of aan huis - West-Vlaanderen - </w:t>
      </w:r>
      <w:proofErr w:type="spellStart"/>
      <w:r w:rsidRPr="00F05B96">
        <w:t>Roeselare</w:t>
      </w:r>
      <w:proofErr w:type="spellEnd"/>
      <w:r w:rsidRPr="00F05B96">
        <w:br/>
        <w:t>tel.:             0494/030816      </w:t>
      </w:r>
    </w:p>
    <w:p w:rsidR="00F05B96" w:rsidRDefault="00F05B96" w:rsidP="00F05B96">
      <w:pPr>
        <w:pStyle w:val="Lijstalinea"/>
        <w:ind w:left="1425"/>
      </w:pPr>
    </w:p>
    <w:p w:rsidR="00F05B96" w:rsidRDefault="00F05B96" w:rsidP="00F05B96">
      <w:pPr>
        <w:pStyle w:val="Lijstalinea"/>
        <w:ind w:left="1425"/>
        <w:jc w:val="center"/>
        <w:rPr>
          <w:u w:val="single"/>
        </w:rPr>
      </w:pPr>
      <w:r w:rsidRPr="00F05B96">
        <w:rPr>
          <w:u w:val="single"/>
        </w:rPr>
        <w:t>Specialisten</w:t>
      </w:r>
    </w:p>
    <w:p w:rsidR="00F05B96" w:rsidRDefault="00773256" w:rsidP="00773256">
      <w:pPr>
        <w:pStyle w:val="Lijstalinea"/>
        <w:numPr>
          <w:ilvl w:val="0"/>
          <w:numId w:val="5"/>
        </w:numPr>
      </w:pPr>
      <w:proofErr w:type="spellStart"/>
      <w:r>
        <w:t>Birmaher</w:t>
      </w:r>
      <w:proofErr w:type="spellEnd"/>
    </w:p>
    <w:p w:rsidR="00773256" w:rsidRDefault="00773256" w:rsidP="00773256">
      <w:pPr>
        <w:pStyle w:val="Lijstalinea"/>
        <w:numPr>
          <w:ilvl w:val="0"/>
          <w:numId w:val="5"/>
        </w:numPr>
      </w:pPr>
      <w:r>
        <w:t xml:space="preserve">E. </w:t>
      </w:r>
      <w:proofErr w:type="spellStart"/>
      <w:r>
        <w:t>Griez</w:t>
      </w:r>
      <w:proofErr w:type="spellEnd"/>
    </w:p>
    <w:p w:rsidR="00773256" w:rsidRDefault="00773256">
      <w:r>
        <w:br w:type="page"/>
      </w:r>
    </w:p>
    <w:p w:rsidR="00773256" w:rsidRDefault="00773256" w:rsidP="00773256">
      <w:pPr>
        <w:pStyle w:val="Lijstalinea"/>
        <w:ind w:left="2145"/>
      </w:pPr>
    </w:p>
    <w:p w:rsidR="00773256" w:rsidRDefault="00773256" w:rsidP="00773256">
      <w:pPr>
        <w:pStyle w:val="Lijstalinea"/>
        <w:ind w:left="2145"/>
        <w:jc w:val="center"/>
      </w:pPr>
    </w:p>
    <w:p w:rsidR="00773256" w:rsidRPr="00773256" w:rsidRDefault="00773256" w:rsidP="00773256">
      <w:pPr>
        <w:jc w:val="center"/>
        <w:rPr>
          <w:u w:val="single"/>
        </w:rPr>
      </w:pPr>
      <w:r w:rsidRPr="00773256">
        <w:rPr>
          <w:u w:val="single"/>
        </w:rPr>
        <w:t>Vaktermen</w:t>
      </w:r>
    </w:p>
    <w:p w:rsidR="00773256" w:rsidRPr="00773256" w:rsidRDefault="00773256" w:rsidP="00773256">
      <w:pPr>
        <w:pStyle w:val="Lijstalinea"/>
        <w:numPr>
          <w:ilvl w:val="0"/>
          <w:numId w:val="8"/>
        </w:numPr>
      </w:pPr>
      <w:proofErr w:type="spellStart"/>
      <w:r w:rsidRPr="00773256">
        <w:t>Adenohypofyse</w:t>
      </w:r>
      <w:proofErr w:type="spellEnd"/>
      <w:r w:rsidRPr="00773256">
        <w:t> = ontsteking van een lymfklier</w:t>
      </w:r>
    </w:p>
    <w:p w:rsidR="00773256" w:rsidRPr="00773256" w:rsidRDefault="00773256" w:rsidP="00773256">
      <w:pPr>
        <w:pStyle w:val="Lijstalinea"/>
        <w:numPr>
          <w:ilvl w:val="0"/>
          <w:numId w:val="8"/>
        </w:numPr>
      </w:pPr>
      <w:r w:rsidRPr="00773256">
        <w:t>Adequaat = aangepast</w:t>
      </w:r>
    </w:p>
    <w:p w:rsidR="00773256" w:rsidRPr="00773256" w:rsidRDefault="00773256" w:rsidP="00773256">
      <w:pPr>
        <w:pStyle w:val="Lijstalinea"/>
        <w:numPr>
          <w:ilvl w:val="0"/>
          <w:numId w:val="8"/>
        </w:numPr>
      </w:pPr>
      <w:proofErr w:type="spellStart"/>
      <w:r w:rsidRPr="00773256">
        <w:t>Aërobe</w:t>
      </w:r>
      <w:proofErr w:type="spellEnd"/>
      <w:r w:rsidRPr="00773256">
        <w:t xml:space="preserve"> oefeningen = langdurig volgehouden activiteit die de hartslag en de ademhaling verhoogt</w:t>
      </w:r>
    </w:p>
    <w:p w:rsidR="00773256" w:rsidRPr="00773256" w:rsidRDefault="00773256" w:rsidP="00773256">
      <w:pPr>
        <w:pStyle w:val="Lijstalinea"/>
        <w:numPr>
          <w:ilvl w:val="0"/>
          <w:numId w:val="8"/>
        </w:numPr>
      </w:pPr>
      <w:r w:rsidRPr="00773256">
        <w:t>Afkickcentrum = centrum waar mensen geholpen worden om van hun drugverslaving af te komen</w:t>
      </w:r>
    </w:p>
    <w:p w:rsidR="00773256" w:rsidRPr="00773256" w:rsidRDefault="00773256" w:rsidP="00773256">
      <w:pPr>
        <w:pStyle w:val="Lijstalinea"/>
        <w:numPr>
          <w:ilvl w:val="0"/>
          <w:numId w:val="8"/>
        </w:numPr>
      </w:pPr>
      <w:r w:rsidRPr="00773256">
        <w:t>Afkicken = een ontwenningskuur ondergaan om van drugs af te komen</w:t>
      </w:r>
    </w:p>
    <w:p w:rsidR="00773256" w:rsidRPr="00773256" w:rsidRDefault="00773256" w:rsidP="00773256">
      <w:pPr>
        <w:pStyle w:val="Lijstalinea"/>
        <w:numPr>
          <w:ilvl w:val="0"/>
          <w:numId w:val="8"/>
        </w:numPr>
      </w:pPr>
      <w:r w:rsidRPr="00773256">
        <w:t>Albumine = groep eiwitten van voornamelijk dierlijke oorsprong die in water oplosbaar zijn</w:t>
      </w:r>
    </w:p>
    <w:p w:rsidR="00773256" w:rsidRPr="00773256" w:rsidRDefault="00773256" w:rsidP="00773256">
      <w:pPr>
        <w:pStyle w:val="Lijstalinea"/>
        <w:numPr>
          <w:ilvl w:val="0"/>
          <w:numId w:val="8"/>
        </w:numPr>
      </w:pPr>
      <w:r w:rsidRPr="00773256">
        <w:t>Ambivalente hulpvraag = tegenstrijdige hulpvraag</w:t>
      </w:r>
    </w:p>
    <w:p w:rsidR="00773256" w:rsidRPr="00773256" w:rsidRDefault="00773256" w:rsidP="00773256">
      <w:pPr>
        <w:pStyle w:val="Lijstalinea"/>
        <w:numPr>
          <w:ilvl w:val="0"/>
          <w:numId w:val="8"/>
        </w:numPr>
      </w:pPr>
      <w:r w:rsidRPr="00773256">
        <w:t>Ambulante behandeling = behandeling zonder opname van de cliënten in een inrichting</w:t>
      </w:r>
    </w:p>
    <w:p w:rsidR="00773256" w:rsidRPr="00773256" w:rsidRDefault="00773256" w:rsidP="00773256">
      <w:pPr>
        <w:pStyle w:val="Lijstalinea"/>
        <w:numPr>
          <w:ilvl w:val="0"/>
          <w:numId w:val="8"/>
        </w:numPr>
      </w:pPr>
      <w:r w:rsidRPr="00773256">
        <w:t>Amenorroe = het uitblijven of ophouden van de menstruatie</w:t>
      </w:r>
    </w:p>
    <w:p w:rsidR="00773256" w:rsidRDefault="00773256" w:rsidP="00773256">
      <w:pPr>
        <w:pStyle w:val="Lijstalinea"/>
        <w:numPr>
          <w:ilvl w:val="0"/>
          <w:numId w:val="8"/>
        </w:numPr>
      </w:pPr>
      <w:r w:rsidRPr="00773256">
        <w:t xml:space="preserve">Aminozuur = carbonzuur met een of meer </w:t>
      </w:r>
      <w:proofErr w:type="spellStart"/>
      <w:r w:rsidRPr="00773256">
        <w:t>aminogroepen</w:t>
      </w:r>
      <w:proofErr w:type="spellEnd"/>
      <w:r w:rsidRPr="00773256">
        <w:t xml:space="preserve"> in de molecule</w:t>
      </w:r>
    </w:p>
    <w:p w:rsidR="00773256" w:rsidRDefault="00773256" w:rsidP="00773256">
      <w:pPr>
        <w:pStyle w:val="Lijstalinea"/>
        <w:ind w:left="2865"/>
      </w:pPr>
    </w:p>
    <w:p w:rsidR="00773256" w:rsidRDefault="00773256" w:rsidP="00773256">
      <w:pPr>
        <w:jc w:val="center"/>
        <w:rPr>
          <w:u w:val="single"/>
        </w:rPr>
      </w:pPr>
      <w:r w:rsidRPr="00773256">
        <w:rPr>
          <w:u w:val="single"/>
        </w:rPr>
        <w:t>Bronnen</w:t>
      </w:r>
    </w:p>
    <w:p w:rsidR="00773256" w:rsidRPr="00773256" w:rsidRDefault="00773256" w:rsidP="00773256">
      <w:pPr>
        <w:pStyle w:val="Lijstalinea"/>
        <w:numPr>
          <w:ilvl w:val="0"/>
          <w:numId w:val="8"/>
        </w:numPr>
      </w:pPr>
      <w:proofErr w:type="spellStart"/>
      <w:r w:rsidRPr="00773256">
        <w:t>Baerveldt</w:t>
      </w:r>
      <w:proofErr w:type="spellEnd"/>
      <w:r w:rsidRPr="00773256">
        <w:t xml:space="preserve">, C., Van Rossem, R., &amp; Vermande, M. (2003). </w:t>
      </w:r>
      <w:r w:rsidRPr="00773256">
        <w:rPr>
          <w:lang w:val="en-US"/>
        </w:rPr>
        <w:t xml:space="preserve">Pupils’ delinquency and their social networks: A test of some network assumptions of the ability and inability models of delinquency. </w:t>
      </w:r>
      <w:r w:rsidRPr="00773256">
        <w:t xml:space="preserve">The </w:t>
      </w:r>
      <w:proofErr w:type="spellStart"/>
      <w:r w:rsidRPr="00773256">
        <w:t>Netherlands</w:t>
      </w:r>
      <w:proofErr w:type="spellEnd"/>
      <w:r w:rsidRPr="00773256">
        <w:t xml:space="preserve"> Journal of</w:t>
      </w:r>
      <w:r>
        <w:t xml:space="preserve"> </w:t>
      </w:r>
      <w:proofErr w:type="spellStart"/>
      <w:r w:rsidRPr="00773256">
        <w:t>Social</w:t>
      </w:r>
      <w:proofErr w:type="spellEnd"/>
      <w:r w:rsidRPr="00773256">
        <w:t xml:space="preserve"> Sciences, 39, 107-125.</w:t>
      </w:r>
    </w:p>
    <w:p w:rsidR="00773256" w:rsidRPr="00773256" w:rsidRDefault="00773256" w:rsidP="00773256">
      <w:pPr>
        <w:pStyle w:val="Lijstalinea"/>
        <w:numPr>
          <w:ilvl w:val="0"/>
          <w:numId w:val="8"/>
        </w:numPr>
      </w:pPr>
      <w:proofErr w:type="spellStart"/>
      <w:r w:rsidRPr="00773256">
        <w:t>Baumeister</w:t>
      </w:r>
      <w:proofErr w:type="spellEnd"/>
      <w:r w:rsidRPr="00773256">
        <w:t xml:space="preserve">, R. F., </w:t>
      </w:r>
      <w:proofErr w:type="spellStart"/>
      <w:r w:rsidRPr="00773256">
        <w:t>Bratslavsky</w:t>
      </w:r>
      <w:proofErr w:type="spellEnd"/>
      <w:r w:rsidRPr="00773256">
        <w:t xml:space="preserve">, E., </w:t>
      </w:r>
      <w:proofErr w:type="spellStart"/>
      <w:r w:rsidRPr="00773256">
        <w:t>Finkenauer</w:t>
      </w:r>
      <w:proofErr w:type="spellEnd"/>
      <w:r w:rsidRPr="00773256">
        <w:t xml:space="preserve">, C., &amp; </w:t>
      </w:r>
      <w:proofErr w:type="spellStart"/>
      <w:r w:rsidRPr="00773256">
        <w:t>Vohs</w:t>
      </w:r>
      <w:proofErr w:type="spellEnd"/>
      <w:r w:rsidRPr="00773256">
        <w:t xml:space="preserve">, K. D. (2001). Bad is </w:t>
      </w:r>
      <w:proofErr w:type="spellStart"/>
      <w:r w:rsidRPr="00773256">
        <w:t>stronger</w:t>
      </w:r>
      <w:proofErr w:type="spellEnd"/>
      <w:r w:rsidRPr="00773256">
        <w:t xml:space="preserve"> </w:t>
      </w:r>
      <w:proofErr w:type="spellStart"/>
      <w:r w:rsidRPr="00773256">
        <w:t>than</w:t>
      </w:r>
      <w:proofErr w:type="spellEnd"/>
      <w:r w:rsidRPr="00773256">
        <w:t xml:space="preserve"> </w:t>
      </w:r>
      <w:proofErr w:type="spellStart"/>
      <w:r w:rsidRPr="00773256">
        <w:t>good</w:t>
      </w:r>
      <w:proofErr w:type="spellEnd"/>
      <w:r w:rsidRPr="00773256">
        <w:t xml:space="preserve">. </w:t>
      </w:r>
      <w:proofErr w:type="spellStart"/>
      <w:r w:rsidRPr="00773256">
        <w:t>Review</w:t>
      </w:r>
      <w:proofErr w:type="spellEnd"/>
      <w:r w:rsidRPr="00773256">
        <w:t xml:space="preserve"> of</w:t>
      </w:r>
      <w:r>
        <w:t xml:space="preserve"> </w:t>
      </w:r>
      <w:r w:rsidRPr="00773256">
        <w:t xml:space="preserve">General </w:t>
      </w:r>
      <w:proofErr w:type="spellStart"/>
      <w:r w:rsidRPr="00773256">
        <w:t>Psychology</w:t>
      </w:r>
      <w:proofErr w:type="spellEnd"/>
      <w:r w:rsidRPr="00773256">
        <w:t>, 5, 323-370.</w:t>
      </w:r>
    </w:p>
    <w:p w:rsidR="00773256" w:rsidRPr="00773256" w:rsidRDefault="00773256" w:rsidP="00773256">
      <w:pPr>
        <w:pStyle w:val="Lijstalinea"/>
        <w:numPr>
          <w:ilvl w:val="0"/>
          <w:numId w:val="8"/>
        </w:numPr>
      </w:pPr>
      <w:proofErr w:type="spellStart"/>
      <w:r w:rsidRPr="00773256">
        <w:t>Berndt</w:t>
      </w:r>
      <w:proofErr w:type="spellEnd"/>
      <w:r w:rsidRPr="00773256">
        <w:t xml:space="preserve">, T. J. (1982). The features and </w:t>
      </w:r>
      <w:proofErr w:type="spellStart"/>
      <w:r w:rsidRPr="00773256">
        <w:t>effects</w:t>
      </w:r>
      <w:proofErr w:type="spellEnd"/>
      <w:r w:rsidRPr="00773256">
        <w:t xml:space="preserve"> of </w:t>
      </w:r>
      <w:proofErr w:type="spellStart"/>
      <w:r w:rsidRPr="00773256">
        <w:t>friendships</w:t>
      </w:r>
      <w:proofErr w:type="spellEnd"/>
      <w:r w:rsidRPr="00773256">
        <w:t xml:space="preserve"> in </w:t>
      </w:r>
      <w:proofErr w:type="spellStart"/>
      <w:r w:rsidRPr="00773256">
        <w:t>early</w:t>
      </w:r>
      <w:proofErr w:type="spellEnd"/>
      <w:r w:rsidRPr="00773256">
        <w:t xml:space="preserve"> </w:t>
      </w:r>
      <w:proofErr w:type="spellStart"/>
      <w:r w:rsidRPr="00773256">
        <w:t>adolescence</w:t>
      </w:r>
      <w:proofErr w:type="spellEnd"/>
      <w:r w:rsidRPr="00773256">
        <w:t xml:space="preserve">. </w:t>
      </w:r>
      <w:proofErr w:type="spellStart"/>
      <w:r w:rsidRPr="00773256">
        <w:t>Child</w:t>
      </w:r>
      <w:proofErr w:type="spellEnd"/>
      <w:r w:rsidRPr="00773256">
        <w:t xml:space="preserve"> </w:t>
      </w:r>
      <w:proofErr w:type="spellStart"/>
      <w:r w:rsidRPr="00773256">
        <w:t>Development</w:t>
      </w:r>
      <w:proofErr w:type="spellEnd"/>
      <w:r w:rsidRPr="00773256">
        <w:t>, 53, 1447-1460.</w:t>
      </w:r>
    </w:p>
    <w:p w:rsidR="00773256" w:rsidRPr="00773256" w:rsidRDefault="00773256" w:rsidP="00773256">
      <w:pPr>
        <w:pStyle w:val="Lijstalinea"/>
        <w:numPr>
          <w:ilvl w:val="0"/>
          <w:numId w:val="8"/>
        </w:numPr>
      </w:pPr>
      <w:r w:rsidRPr="00773256">
        <w:t xml:space="preserve">Bok, S. (1989). </w:t>
      </w:r>
      <w:proofErr w:type="spellStart"/>
      <w:r w:rsidRPr="00773256">
        <w:t>Secrets</w:t>
      </w:r>
      <w:proofErr w:type="spellEnd"/>
      <w:r w:rsidRPr="00773256">
        <w:t xml:space="preserve">: </w:t>
      </w:r>
      <w:proofErr w:type="spellStart"/>
      <w:r w:rsidRPr="00773256">
        <w:t>On</w:t>
      </w:r>
      <w:proofErr w:type="spellEnd"/>
      <w:r w:rsidRPr="00773256">
        <w:t xml:space="preserve"> the </w:t>
      </w:r>
      <w:proofErr w:type="spellStart"/>
      <w:r w:rsidRPr="00773256">
        <w:t>ethics</w:t>
      </w:r>
      <w:proofErr w:type="spellEnd"/>
      <w:r w:rsidRPr="00773256">
        <w:t xml:space="preserve"> of </w:t>
      </w:r>
      <w:proofErr w:type="spellStart"/>
      <w:r w:rsidRPr="00773256">
        <w:t>concealment</w:t>
      </w:r>
      <w:proofErr w:type="spellEnd"/>
      <w:r w:rsidRPr="00773256">
        <w:t xml:space="preserve"> and </w:t>
      </w:r>
      <w:proofErr w:type="spellStart"/>
      <w:r w:rsidRPr="00773256">
        <w:t>revelation</w:t>
      </w:r>
      <w:proofErr w:type="spellEnd"/>
      <w:r w:rsidRPr="00773256">
        <w:t xml:space="preserve">. </w:t>
      </w:r>
      <w:r w:rsidRPr="00773256">
        <w:rPr>
          <w:lang w:val="en-US"/>
        </w:rPr>
        <w:t xml:space="preserve">New York: Vintage Books. </w:t>
      </w:r>
      <w:proofErr w:type="spellStart"/>
      <w:r w:rsidRPr="00773256">
        <w:rPr>
          <w:lang w:val="en-US"/>
        </w:rPr>
        <w:t>Chelune</w:t>
      </w:r>
      <w:proofErr w:type="spellEnd"/>
      <w:r w:rsidRPr="00773256">
        <w:rPr>
          <w:lang w:val="en-US"/>
        </w:rPr>
        <w:t xml:space="preserve">, G. J., </w:t>
      </w:r>
      <w:proofErr w:type="spellStart"/>
      <w:r w:rsidRPr="00773256">
        <w:rPr>
          <w:lang w:val="en-US"/>
        </w:rPr>
        <w:t>Waring</w:t>
      </w:r>
      <w:proofErr w:type="spellEnd"/>
      <w:r w:rsidRPr="00773256">
        <w:rPr>
          <w:lang w:val="en-US"/>
        </w:rPr>
        <w:t xml:space="preserve">, E. M., </w:t>
      </w:r>
      <w:proofErr w:type="spellStart"/>
      <w:r w:rsidRPr="00773256">
        <w:rPr>
          <w:lang w:val="en-US"/>
        </w:rPr>
        <w:t>Vosk</w:t>
      </w:r>
      <w:proofErr w:type="spellEnd"/>
      <w:r w:rsidRPr="00773256">
        <w:rPr>
          <w:lang w:val="en-US"/>
        </w:rPr>
        <w:t xml:space="preserve">, B. N., Sultan, F. E., &amp; </w:t>
      </w:r>
      <w:proofErr w:type="spellStart"/>
      <w:r w:rsidRPr="00773256">
        <w:rPr>
          <w:lang w:val="en-US"/>
        </w:rPr>
        <w:t>Odgen</w:t>
      </w:r>
      <w:proofErr w:type="spellEnd"/>
      <w:r w:rsidRPr="00773256">
        <w:rPr>
          <w:lang w:val="en-US"/>
        </w:rPr>
        <w:t xml:space="preserve">, J. K. (1984). Self-disclosure and its relationship to marital intimacy. </w:t>
      </w:r>
      <w:r w:rsidRPr="00773256">
        <w:t xml:space="preserve">Journal of </w:t>
      </w:r>
      <w:proofErr w:type="spellStart"/>
      <w:r w:rsidRPr="00773256">
        <w:t>Clinical</w:t>
      </w:r>
      <w:proofErr w:type="spellEnd"/>
      <w:r w:rsidRPr="00773256">
        <w:t xml:space="preserve"> </w:t>
      </w:r>
      <w:proofErr w:type="spellStart"/>
      <w:r w:rsidRPr="00773256">
        <w:t>Psychology</w:t>
      </w:r>
      <w:proofErr w:type="spellEnd"/>
      <w:r w:rsidRPr="00773256">
        <w:t>, 40, 216-219.</w:t>
      </w:r>
    </w:p>
    <w:p w:rsidR="00773256" w:rsidRPr="00773256" w:rsidRDefault="00773256" w:rsidP="00773256">
      <w:pPr>
        <w:pStyle w:val="Lijstalinea"/>
        <w:numPr>
          <w:ilvl w:val="0"/>
          <w:numId w:val="8"/>
        </w:numPr>
      </w:pPr>
      <w:proofErr w:type="spellStart"/>
      <w:r w:rsidRPr="00773256">
        <w:t>Craighead</w:t>
      </w:r>
      <w:proofErr w:type="spellEnd"/>
      <w:r w:rsidRPr="00773256">
        <w:t xml:space="preserve">, W. E., </w:t>
      </w:r>
      <w:proofErr w:type="spellStart"/>
      <w:r w:rsidRPr="00773256">
        <w:t>Smucker</w:t>
      </w:r>
      <w:proofErr w:type="spellEnd"/>
      <w:r w:rsidRPr="00773256">
        <w:t xml:space="preserve">, M. R., </w:t>
      </w:r>
      <w:proofErr w:type="spellStart"/>
      <w:r w:rsidRPr="00773256">
        <w:t>Craighead</w:t>
      </w:r>
      <w:proofErr w:type="spellEnd"/>
      <w:r w:rsidRPr="00773256">
        <w:t xml:space="preserve">, L. W., &amp; </w:t>
      </w:r>
      <w:proofErr w:type="spellStart"/>
      <w:r w:rsidRPr="00773256">
        <w:t>Ilardi</w:t>
      </w:r>
      <w:proofErr w:type="spellEnd"/>
      <w:r w:rsidRPr="00773256">
        <w:t xml:space="preserve">, S. S. (1998). </w:t>
      </w:r>
      <w:r w:rsidRPr="00773256">
        <w:rPr>
          <w:lang w:val="en-US"/>
        </w:rPr>
        <w:t xml:space="preserve">Factor analysis of the Children’s Depression Inventory in a community sample. </w:t>
      </w:r>
      <w:proofErr w:type="spellStart"/>
      <w:r w:rsidRPr="00773256">
        <w:t>Psychological</w:t>
      </w:r>
      <w:proofErr w:type="spellEnd"/>
      <w:r w:rsidRPr="00773256">
        <w:t xml:space="preserve"> </w:t>
      </w:r>
      <w:proofErr w:type="spellStart"/>
      <w:r w:rsidRPr="00773256">
        <w:t>Assessment</w:t>
      </w:r>
      <w:proofErr w:type="spellEnd"/>
      <w:r w:rsidRPr="00773256">
        <w:t>, 10, 156-165.</w:t>
      </w:r>
    </w:p>
    <w:p w:rsidR="00773256" w:rsidRPr="00773256" w:rsidRDefault="00773256" w:rsidP="00773256">
      <w:pPr>
        <w:pStyle w:val="Lijstalinea"/>
        <w:numPr>
          <w:ilvl w:val="0"/>
          <w:numId w:val="8"/>
        </w:numPr>
        <w:rPr>
          <w:lang w:val="en-US"/>
        </w:rPr>
      </w:pPr>
      <w:proofErr w:type="spellStart"/>
      <w:r w:rsidRPr="00773256">
        <w:t>Cumsille</w:t>
      </w:r>
      <w:proofErr w:type="spellEnd"/>
      <w:r w:rsidRPr="00773256">
        <w:t xml:space="preserve">, P., </w:t>
      </w:r>
      <w:proofErr w:type="spellStart"/>
      <w:r w:rsidRPr="00773256">
        <w:t>Darling</w:t>
      </w:r>
      <w:proofErr w:type="spellEnd"/>
      <w:r w:rsidRPr="00773256">
        <w:t xml:space="preserve">, N., &amp; </w:t>
      </w:r>
      <w:proofErr w:type="spellStart"/>
      <w:r w:rsidRPr="00773256">
        <w:t>Martinez</w:t>
      </w:r>
      <w:proofErr w:type="spellEnd"/>
      <w:r w:rsidRPr="00773256">
        <w:t xml:space="preserve">, L. (2010). </w:t>
      </w:r>
      <w:r w:rsidRPr="00773256">
        <w:rPr>
          <w:lang w:val="en-US"/>
        </w:rPr>
        <w:t>Shading the truth: The patterning of adolescents’ decisions to avoid issues, disclose, or lie to parents. Journal of Adolescence, 33, 285-296.</w:t>
      </w:r>
    </w:p>
    <w:p w:rsidR="007528F1" w:rsidRPr="00773256" w:rsidRDefault="007528F1" w:rsidP="007528F1">
      <w:pPr>
        <w:autoSpaceDE w:val="0"/>
        <w:autoSpaceDN w:val="0"/>
        <w:adjustRightInd w:val="0"/>
        <w:spacing w:after="0" w:line="240" w:lineRule="auto"/>
        <w:rPr>
          <w:rFonts w:cs="AdvTT5320a95e"/>
          <w:sz w:val="20"/>
          <w:szCs w:val="20"/>
          <w:lang w:val="en-US"/>
        </w:rPr>
      </w:pPr>
    </w:p>
    <w:sectPr w:rsidR="007528F1" w:rsidRPr="00773256" w:rsidSect="007528F1">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dvTT5320a95e">
    <w:panose1 w:val="00000000000000000000"/>
    <w:charset w:val="00"/>
    <w:family w:val="swiss"/>
    <w:notTrueType/>
    <w:pitch w:val="default"/>
    <w:sig w:usb0="00000003" w:usb1="00000000" w:usb2="00000000" w:usb3="00000000" w:csb0="00000001" w:csb1="00000000"/>
  </w:font>
  <w:font w:name="AdvTT689f6650">
    <w:panose1 w:val="00000000000000000000"/>
    <w:charset w:val="00"/>
    <w:family w:val="roman"/>
    <w:notTrueType/>
    <w:pitch w:val="default"/>
    <w:sig w:usb0="00000003" w:usb1="00000000" w:usb2="00000000" w:usb3="00000000" w:csb0="00000001" w:csb1="00000000"/>
  </w:font>
  <w:font w:name="AdvTT973fc709.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3C3C"/>
    <w:multiLevelType w:val="multilevel"/>
    <w:tmpl w:val="26BA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E04CC"/>
    <w:multiLevelType w:val="hybridMultilevel"/>
    <w:tmpl w:val="53DED8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4A13E42"/>
    <w:multiLevelType w:val="hybridMultilevel"/>
    <w:tmpl w:val="B858892A"/>
    <w:lvl w:ilvl="0" w:tplc="08130001">
      <w:start w:val="1"/>
      <w:numFmt w:val="bullet"/>
      <w:lvlText w:val=""/>
      <w:lvlJc w:val="left"/>
      <w:pPr>
        <w:ind w:left="2865" w:hanging="360"/>
      </w:pPr>
      <w:rPr>
        <w:rFonts w:ascii="Symbol" w:hAnsi="Symbol" w:hint="default"/>
      </w:rPr>
    </w:lvl>
    <w:lvl w:ilvl="1" w:tplc="08130003" w:tentative="1">
      <w:start w:val="1"/>
      <w:numFmt w:val="bullet"/>
      <w:lvlText w:val="o"/>
      <w:lvlJc w:val="left"/>
      <w:pPr>
        <w:ind w:left="3585" w:hanging="360"/>
      </w:pPr>
      <w:rPr>
        <w:rFonts w:ascii="Courier New" w:hAnsi="Courier New" w:cs="Courier New" w:hint="default"/>
      </w:rPr>
    </w:lvl>
    <w:lvl w:ilvl="2" w:tplc="08130005" w:tentative="1">
      <w:start w:val="1"/>
      <w:numFmt w:val="bullet"/>
      <w:lvlText w:val=""/>
      <w:lvlJc w:val="left"/>
      <w:pPr>
        <w:ind w:left="4305" w:hanging="360"/>
      </w:pPr>
      <w:rPr>
        <w:rFonts w:ascii="Wingdings" w:hAnsi="Wingdings" w:hint="default"/>
      </w:rPr>
    </w:lvl>
    <w:lvl w:ilvl="3" w:tplc="08130001" w:tentative="1">
      <w:start w:val="1"/>
      <w:numFmt w:val="bullet"/>
      <w:lvlText w:val=""/>
      <w:lvlJc w:val="left"/>
      <w:pPr>
        <w:ind w:left="5025" w:hanging="360"/>
      </w:pPr>
      <w:rPr>
        <w:rFonts w:ascii="Symbol" w:hAnsi="Symbol" w:hint="default"/>
      </w:rPr>
    </w:lvl>
    <w:lvl w:ilvl="4" w:tplc="08130003" w:tentative="1">
      <w:start w:val="1"/>
      <w:numFmt w:val="bullet"/>
      <w:lvlText w:val="o"/>
      <w:lvlJc w:val="left"/>
      <w:pPr>
        <w:ind w:left="5745" w:hanging="360"/>
      </w:pPr>
      <w:rPr>
        <w:rFonts w:ascii="Courier New" w:hAnsi="Courier New" w:cs="Courier New" w:hint="default"/>
      </w:rPr>
    </w:lvl>
    <w:lvl w:ilvl="5" w:tplc="08130005" w:tentative="1">
      <w:start w:val="1"/>
      <w:numFmt w:val="bullet"/>
      <w:lvlText w:val=""/>
      <w:lvlJc w:val="left"/>
      <w:pPr>
        <w:ind w:left="6465" w:hanging="360"/>
      </w:pPr>
      <w:rPr>
        <w:rFonts w:ascii="Wingdings" w:hAnsi="Wingdings" w:hint="default"/>
      </w:rPr>
    </w:lvl>
    <w:lvl w:ilvl="6" w:tplc="08130001" w:tentative="1">
      <w:start w:val="1"/>
      <w:numFmt w:val="bullet"/>
      <w:lvlText w:val=""/>
      <w:lvlJc w:val="left"/>
      <w:pPr>
        <w:ind w:left="7185" w:hanging="360"/>
      </w:pPr>
      <w:rPr>
        <w:rFonts w:ascii="Symbol" w:hAnsi="Symbol" w:hint="default"/>
      </w:rPr>
    </w:lvl>
    <w:lvl w:ilvl="7" w:tplc="08130003" w:tentative="1">
      <w:start w:val="1"/>
      <w:numFmt w:val="bullet"/>
      <w:lvlText w:val="o"/>
      <w:lvlJc w:val="left"/>
      <w:pPr>
        <w:ind w:left="7905" w:hanging="360"/>
      </w:pPr>
      <w:rPr>
        <w:rFonts w:ascii="Courier New" w:hAnsi="Courier New" w:cs="Courier New" w:hint="default"/>
      </w:rPr>
    </w:lvl>
    <w:lvl w:ilvl="8" w:tplc="08130005" w:tentative="1">
      <w:start w:val="1"/>
      <w:numFmt w:val="bullet"/>
      <w:lvlText w:val=""/>
      <w:lvlJc w:val="left"/>
      <w:pPr>
        <w:ind w:left="8625" w:hanging="360"/>
      </w:pPr>
      <w:rPr>
        <w:rFonts w:ascii="Wingdings" w:hAnsi="Wingdings" w:hint="default"/>
      </w:rPr>
    </w:lvl>
  </w:abstractNum>
  <w:abstractNum w:abstractNumId="3">
    <w:nsid w:val="3C007EE4"/>
    <w:multiLevelType w:val="hybridMultilevel"/>
    <w:tmpl w:val="8BEA12DC"/>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
    <w:nsid w:val="3C490B0B"/>
    <w:multiLevelType w:val="multilevel"/>
    <w:tmpl w:val="C2CE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16EE2"/>
    <w:multiLevelType w:val="hybridMultilevel"/>
    <w:tmpl w:val="4ED6D366"/>
    <w:lvl w:ilvl="0" w:tplc="08130001">
      <w:start w:val="1"/>
      <w:numFmt w:val="bullet"/>
      <w:lvlText w:val=""/>
      <w:lvlJc w:val="left"/>
      <w:pPr>
        <w:ind w:left="2145" w:hanging="360"/>
      </w:pPr>
      <w:rPr>
        <w:rFonts w:ascii="Symbol" w:hAnsi="Symbol" w:hint="default"/>
      </w:rPr>
    </w:lvl>
    <w:lvl w:ilvl="1" w:tplc="08130003" w:tentative="1">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6">
    <w:nsid w:val="613A4B76"/>
    <w:multiLevelType w:val="multilevel"/>
    <w:tmpl w:val="59D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B2E20"/>
    <w:multiLevelType w:val="hybridMultilevel"/>
    <w:tmpl w:val="787A7FD2"/>
    <w:lvl w:ilvl="0" w:tplc="08130001">
      <w:start w:val="1"/>
      <w:numFmt w:val="bullet"/>
      <w:lvlText w:val=""/>
      <w:lvlJc w:val="left"/>
      <w:pPr>
        <w:ind w:left="2865" w:hanging="360"/>
      </w:pPr>
      <w:rPr>
        <w:rFonts w:ascii="Symbol" w:hAnsi="Symbol" w:hint="default"/>
      </w:rPr>
    </w:lvl>
    <w:lvl w:ilvl="1" w:tplc="08130003" w:tentative="1">
      <w:start w:val="1"/>
      <w:numFmt w:val="bullet"/>
      <w:lvlText w:val="o"/>
      <w:lvlJc w:val="left"/>
      <w:pPr>
        <w:ind w:left="3585" w:hanging="360"/>
      </w:pPr>
      <w:rPr>
        <w:rFonts w:ascii="Courier New" w:hAnsi="Courier New" w:cs="Courier New" w:hint="default"/>
      </w:rPr>
    </w:lvl>
    <w:lvl w:ilvl="2" w:tplc="08130005" w:tentative="1">
      <w:start w:val="1"/>
      <w:numFmt w:val="bullet"/>
      <w:lvlText w:val=""/>
      <w:lvlJc w:val="left"/>
      <w:pPr>
        <w:ind w:left="4305" w:hanging="360"/>
      </w:pPr>
      <w:rPr>
        <w:rFonts w:ascii="Wingdings" w:hAnsi="Wingdings" w:hint="default"/>
      </w:rPr>
    </w:lvl>
    <w:lvl w:ilvl="3" w:tplc="08130001" w:tentative="1">
      <w:start w:val="1"/>
      <w:numFmt w:val="bullet"/>
      <w:lvlText w:val=""/>
      <w:lvlJc w:val="left"/>
      <w:pPr>
        <w:ind w:left="5025" w:hanging="360"/>
      </w:pPr>
      <w:rPr>
        <w:rFonts w:ascii="Symbol" w:hAnsi="Symbol" w:hint="default"/>
      </w:rPr>
    </w:lvl>
    <w:lvl w:ilvl="4" w:tplc="08130003" w:tentative="1">
      <w:start w:val="1"/>
      <w:numFmt w:val="bullet"/>
      <w:lvlText w:val="o"/>
      <w:lvlJc w:val="left"/>
      <w:pPr>
        <w:ind w:left="5745" w:hanging="360"/>
      </w:pPr>
      <w:rPr>
        <w:rFonts w:ascii="Courier New" w:hAnsi="Courier New" w:cs="Courier New" w:hint="default"/>
      </w:rPr>
    </w:lvl>
    <w:lvl w:ilvl="5" w:tplc="08130005" w:tentative="1">
      <w:start w:val="1"/>
      <w:numFmt w:val="bullet"/>
      <w:lvlText w:val=""/>
      <w:lvlJc w:val="left"/>
      <w:pPr>
        <w:ind w:left="6465" w:hanging="360"/>
      </w:pPr>
      <w:rPr>
        <w:rFonts w:ascii="Wingdings" w:hAnsi="Wingdings" w:hint="default"/>
      </w:rPr>
    </w:lvl>
    <w:lvl w:ilvl="6" w:tplc="08130001" w:tentative="1">
      <w:start w:val="1"/>
      <w:numFmt w:val="bullet"/>
      <w:lvlText w:val=""/>
      <w:lvlJc w:val="left"/>
      <w:pPr>
        <w:ind w:left="7185" w:hanging="360"/>
      </w:pPr>
      <w:rPr>
        <w:rFonts w:ascii="Symbol" w:hAnsi="Symbol" w:hint="default"/>
      </w:rPr>
    </w:lvl>
    <w:lvl w:ilvl="7" w:tplc="08130003" w:tentative="1">
      <w:start w:val="1"/>
      <w:numFmt w:val="bullet"/>
      <w:lvlText w:val="o"/>
      <w:lvlJc w:val="left"/>
      <w:pPr>
        <w:ind w:left="7905" w:hanging="360"/>
      </w:pPr>
      <w:rPr>
        <w:rFonts w:ascii="Courier New" w:hAnsi="Courier New" w:cs="Courier New" w:hint="default"/>
      </w:rPr>
    </w:lvl>
    <w:lvl w:ilvl="8" w:tplc="08130005" w:tentative="1">
      <w:start w:val="1"/>
      <w:numFmt w:val="bullet"/>
      <w:lvlText w:val=""/>
      <w:lvlJc w:val="left"/>
      <w:pPr>
        <w:ind w:left="8625" w:hanging="360"/>
      </w:pPr>
      <w:rPr>
        <w:rFonts w:ascii="Wingdings" w:hAnsi="Wingdings" w:hint="default"/>
      </w:rPr>
    </w:lvl>
  </w:abstractNum>
  <w:abstractNum w:abstractNumId="8">
    <w:nsid w:val="7F315723"/>
    <w:multiLevelType w:val="multilevel"/>
    <w:tmpl w:val="4640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drawingGridHorizontalSpacing w:val="110"/>
  <w:displayHorizontalDrawingGridEvery w:val="2"/>
  <w:characterSpacingControl w:val="doNotCompress"/>
  <w:compat/>
  <w:rsids>
    <w:rsidRoot w:val="007528F1"/>
    <w:rsid w:val="002F050D"/>
    <w:rsid w:val="00333CEE"/>
    <w:rsid w:val="0054312A"/>
    <w:rsid w:val="005F5ABF"/>
    <w:rsid w:val="00606A41"/>
    <w:rsid w:val="006733A5"/>
    <w:rsid w:val="006975B4"/>
    <w:rsid w:val="00716AFB"/>
    <w:rsid w:val="007528F1"/>
    <w:rsid w:val="00773256"/>
    <w:rsid w:val="008515C7"/>
    <w:rsid w:val="00893142"/>
    <w:rsid w:val="00BF78D7"/>
    <w:rsid w:val="00D024DA"/>
    <w:rsid w:val="00E07322"/>
    <w:rsid w:val="00F05B9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31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28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28F1"/>
    <w:rPr>
      <w:rFonts w:ascii="Tahoma" w:hAnsi="Tahoma" w:cs="Tahoma"/>
      <w:sz w:val="16"/>
      <w:szCs w:val="16"/>
    </w:rPr>
  </w:style>
  <w:style w:type="character" w:styleId="Hyperlink">
    <w:name w:val="Hyperlink"/>
    <w:basedOn w:val="Standaardalinea-lettertype"/>
    <w:uiPriority w:val="99"/>
    <w:unhideWhenUsed/>
    <w:rsid w:val="007528F1"/>
    <w:rPr>
      <w:color w:val="0000FF" w:themeColor="hyperlink"/>
      <w:u w:val="single"/>
    </w:rPr>
  </w:style>
  <w:style w:type="paragraph" w:styleId="Lijstalinea">
    <w:name w:val="List Paragraph"/>
    <w:basedOn w:val="Standaard"/>
    <w:uiPriority w:val="34"/>
    <w:qFormat/>
    <w:rsid w:val="007528F1"/>
    <w:pPr>
      <w:ind w:left="720"/>
      <w:contextualSpacing/>
    </w:pPr>
  </w:style>
  <w:style w:type="character" w:styleId="Zwaar">
    <w:name w:val="Strong"/>
    <w:basedOn w:val="Standaardalinea-lettertype"/>
    <w:uiPriority w:val="22"/>
    <w:qFormat/>
    <w:rsid w:val="00F05B96"/>
    <w:rPr>
      <w:b/>
      <w:bCs/>
    </w:rPr>
  </w:style>
  <w:style w:type="paragraph" w:styleId="Normaalweb">
    <w:name w:val="Normal (Web)"/>
    <w:basedOn w:val="Standaard"/>
    <w:uiPriority w:val="99"/>
    <w:semiHidden/>
    <w:unhideWhenUsed/>
    <w:rsid w:val="00F05B9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kypepnhcontainer">
    <w:name w:val="skype_pnh_container"/>
    <w:basedOn w:val="Standaardalinea-lettertype"/>
    <w:rsid w:val="00F05B96"/>
  </w:style>
  <w:style w:type="character" w:customStyle="1" w:styleId="skypepnhleftspan">
    <w:name w:val="skype_pnh_left_span"/>
    <w:basedOn w:val="Standaardalinea-lettertype"/>
    <w:rsid w:val="00F05B96"/>
  </w:style>
  <w:style w:type="character" w:customStyle="1" w:styleId="skypepnhdropartspan">
    <w:name w:val="skype_pnh_dropart_span"/>
    <w:basedOn w:val="Standaardalinea-lettertype"/>
    <w:rsid w:val="00F05B96"/>
  </w:style>
  <w:style w:type="character" w:customStyle="1" w:styleId="skypepnhdropartflagspan">
    <w:name w:val="skype_pnh_dropart_flag_span"/>
    <w:basedOn w:val="Standaardalinea-lettertype"/>
    <w:rsid w:val="00F05B96"/>
  </w:style>
  <w:style w:type="character" w:customStyle="1" w:styleId="skypepnhtextspan">
    <w:name w:val="skype_pnh_text_span"/>
    <w:basedOn w:val="Standaardalinea-lettertype"/>
    <w:rsid w:val="00F05B96"/>
  </w:style>
  <w:style w:type="character" w:customStyle="1" w:styleId="skypepnhrightspan">
    <w:name w:val="skype_pnh_right_span"/>
    <w:basedOn w:val="Standaardalinea-lettertype"/>
    <w:rsid w:val="00F05B96"/>
  </w:style>
  <w:style w:type="character" w:customStyle="1" w:styleId="apple-converted-space">
    <w:name w:val="apple-converted-space"/>
    <w:basedOn w:val="Standaardalinea-lettertype"/>
    <w:rsid w:val="00F05B96"/>
  </w:style>
</w:styles>
</file>

<file path=word/webSettings.xml><?xml version="1.0" encoding="utf-8"?>
<w:webSettings xmlns:r="http://schemas.openxmlformats.org/officeDocument/2006/relationships" xmlns:w="http://schemas.openxmlformats.org/wordprocessingml/2006/main">
  <w:divs>
    <w:div w:id="176426215">
      <w:bodyDiv w:val="1"/>
      <w:marLeft w:val="0"/>
      <w:marRight w:val="0"/>
      <w:marTop w:val="0"/>
      <w:marBottom w:val="0"/>
      <w:divBdr>
        <w:top w:val="none" w:sz="0" w:space="0" w:color="auto"/>
        <w:left w:val="none" w:sz="0" w:space="0" w:color="auto"/>
        <w:bottom w:val="none" w:sz="0" w:space="0" w:color="auto"/>
        <w:right w:val="none" w:sz="0" w:space="0" w:color="auto"/>
      </w:divBdr>
    </w:div>
    <w:div w:id="226038570">
      <w:bodyDiv w:val="1"/>
      <w:marLeft w:val="0"/>
      <w:marRight w:val="0"/>
      <w:marTop w:val="0"/>
      <w:marBottom w:val="0"/>
      <w:divBdr>
        <w:top w:val="none" w:sz="0" w:space="0" w:color="auto"/>
        <w:left w:val="none" w:sz="0" w:space="0" w:color="auto"/>
        <w:bottom w:val="none" w:sz="0" w:space="0" w:color="auto"/>
        <w:right w:val="none" w:sz="0" w:space="0" w:color="auto"/>
      </w:divBdr>
    </w:div>
    <w:div w:id="862135188">
      <w:bodyDiv w:val="1"/>
      <w:marLeft w:val="0"/>
      <w:marRight w:val="0"/>
      <w:marTop w:val="0"/>
      <w:marBottom w:val="0"/>
      <w:divBdr>
        <w:top w:val="none" w:sz="0" w:space="0" w:color="auto"/>
        <w:left w:val="none" w:sz="0" w:space="0" w:color="auto"/>
        <w:bottom w:val="none" w:sz="0" w:space="0" w:color="auto"/>
        <w:right w:val="none" w:sz="0" w:space="0" w:color="auto"/>
      </w:divBdr>
    </w:div>
    <w:div w:id="17477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eskeijsers.n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denadolescent.nl"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5D164AAF74484FA9B1B71859FAAA57"/>
        <w:category>
          <w:name w:val="Algemeen"/>
          <w:gallery w:val="placeholder"/>
        </w:category>
        <w:types>
          <w:type w:val="bbPlcHdr"/>
        </w:types>
        <w:behaviors>
          <w:behavior w:val="content"/>
        </w:behaviors>
        <w:guid w:val="{4D385E0E-33DC-49F5-8EC5-9150A111ACD7}"/>
      </w:docPartPr>
      <w:docPartBody>
        <w:p w:rsidR="003B4CF9" w:rsidRDefault="00973BF8" w:rsidP="00973BF8">
          <w:pPr>
            <w:pStyle w:val="555D164AAF74484FA9B1B71859FAAA57"/>
          </w:pPr>
          <w:r>
            <w:rPr>
              <w:b/>
              <w:bCs/>
              <w:color w:val="808080" w:themeColor="text1" w:themeTint="7F"/>
              <w:sz w:val="32"/>
              <w:szCs w:val="32"/>
              <w:lang w:val="nl-NL"/>
            </w:rPr>
            <w:t>[Geef de naam van het bedrijf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dvTT5320a95e">
    <w:panose1 w:val="00000000000000000000"/>
    <w:charset w:val="00"/>
    <w:family w:val="swiss"/>
    <w:notTrueType/>
    <w:pitch w:val="default"/>
    <w:sig w:usb0="00000003" w:usb1="00000000" w:usb2="00000000" w:usb3="00000000" w:csb0="00000001" w:csb1="00000000"/>
  </w:font>
  <w:font w:name="AdvTT689f6650">
    <w:panose1 w:val="00000000000000000000"/>
    <w:charset w:val="00"/>
    <w:family w:val="roman"/>
    <w:notTrueType/>
    <w:pitch w:val="default"/>
    <w:sig w:usb0="00000003" w:usb1="00000000" w:usb2="00000000" w:usb3="00000000" w:csb0="00000001" w:csb1="00000000"/>
  </w:font>
  <w:font w:name="AdvTT973fc709.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73BF8"/>
    <w:rsid w:val="002553FB"/>
    <w:rsid w:val="003B4CF9"/>
    <w:rsid w:val="00973BF8"/>
    <w:rsid w:val="00EC203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4C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55D164AAF74484FA9B1B71859FAAA57">
    <w:name w:val="555D164AAF74484FA9B1B71859FAAA57"/>
    <w:rsid w:val="00973BF8"/>
  </w:style>
  <w:style w:type="paragraph" w:customStyle="1" w:styleId="F6BD07A30EC74A26B3371B9413FF942F">
    <w:name w:val="F6BD07A30EC74A26B3371B9413FF942F"/>
    <w:rsid w:val="00973BF8"/>
  </w:style>
  <w:style w:type="paragraph" w:customStyle="1" w:styleId="0D646955718C42589205B2C7C7A4E70A">
    <w:name w:val="0D646955718C42589205B2C7C7A4E70A"/>
    <w:rsid w:val="00973BF8"/>
  </w:style>
  <w:style w:type="paragraph" w:customStyle="1" w:styleId="8D94C13AFB9A40AF96E8BFCB71BEA0C1">
    <w:name w:val="8D94C13AFB9A40AF96E8BFCB71BEA0C1"/>
    <w:rsid w:val="00973BF8"/>
  </w:style>
  <w:style w:type="paragraph" w:customStyle="1" w:styleId="70495859C9DE409A8D53A61850FA59EB">
    <w:name w:val="70495859C9DE409A8D53A61850FA59EB"/>
    <w:rsid w:val="00973B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Werkdocument depressie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4</Pages>
  <Words>608</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Aisly Broeckx</vt:lpstr>
    </vt:vector>
  </TitlesOfParts>
  <Company>Katho Ipsoc</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Aisly Broeckx</dc:title>
  <dc:creator>Eigenaar</dc:creator>
  <cp:lastModifiedBy>Eigenaar</cp:lastModifiedBy>
  <cp:revision>5</cp:revision>
  <dcterms:created xsi:type="dcterms:W3CDTF">2012-12-27T12:01:00Z</dcterms:created>
  <dcterms:modified xsi:type="dcterms:W3CDTF">2012-12-28T14:32:00Z</dcterms:modified>
</cp:coreProperties>
</file>